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D52489" w14:textId="761F75C1" w:rsidR="00C22FC7" w:rsidRPr="00090341" w:rsidRDefault="00C22FC7" w:rsidP="008A7A0A">
      <w:pPr>
        <w:jc w:val="center"/>
        <w:rPr>
          <w:b/>
          <w:bCs/>
          <w:sz w:val="26"/>
          <w:szCs w:val="26"/>
          <w:lang w:val="fr-BE"/>
        </w:rPr>
      </w:pPr>
      <w:r w:rsidRPr="00C22FC7">
        <w:rPr>
          <w:b/>
          <w:bCs/>
          <w:sz w:val="26"/>
          <w:szCs w:val="26"/>
          <w:lang w:val="fr-BE"/>
        </w:rPr>
        <w:t>30 ans de Rëndfleesch Vum Lëtzebuerger Bauer : 30 ans d'engagement au service de l'agriculture luxembourgeoise</w:t>
      </w:r>
      <w:r w:rsidR="003101A6">
        <w:rPr>
          <w:b/>
          <w:bCs/>
          <w:sz w:val="26"/>
          <w:szCs w:val="26"/>
          <w:lang w:val="fr-BE"/>
        </w:rPr>
        <w:t xml:space="preserve"> </w:t>
      </w:r>
    </w:p>
    <w:p w14:paraId="14F4605C" w14:textId="77777777" w:rsidR="00C22FC7" w:rsidRPr="00C22FC7" w:rsidRDefault="00C22FC7" w:rsidP="00C22FC7">
      <w:pPr>
        <w:jc w:val="both"/>
        <w:rPr>
          <w:b/>
          <w:bCs/>
          <w:lang w:val="fr-BE"/>
        </w:rPr>
      </w:pPr>
    </w:p>
    <w:p w14:paraId="4BE76AE5" w14:textId="77777777" w:rsidR="00C22FC7" w:rsidRPr="00C22FC7" w:rsidRDefault="00C22FC7" w:rsidP="00C22FC7">
      <w:pPr>
        <w:jc w:val="both"/>
        <w:rPr>
          <w:b/>
          <w:bCs/>
          <w:sz w:val="22"/>
          <w:szCs w:val="22"/>
          <w:lang w:val="fr-BE"/>
        </w:rPr>
      </w:pPr>
      <w:r w:rsidRPr="00C22FC7">
        <w:rPr>
          <w:b/>
          <w:bCs/>
          <w:sz w:val="22"/>
          <w:szCs w:val="22"/>
          <w:lang w:val="fr-BE"/>
        </w:rPr>
        <w:t>Il y a trente ans naissait un partenariat qui allait durablement transformer la valorisation de la viande bovine luxembourgeoise.</w:t>
      </w:r>
    </w:p>
    <w:p w14:paraId="4B00845A" w14:textId="77777777" w:rsidR="00B02840" w:rsidRPr="00127B5E" w:rsidRDefault="00B02840" w:rsidP="00BB474D">
      <w:pPr>
        <w:jc w:val="both"/>
        <w:rPr>
          <w:b/>
          <w:bCs/>
          <w:sz w:val="22"/>
          <w:szCs w:val="22"/>
          <w:lang w:val="fr-BE"/>
        </w:rPr>
      </w:pPr>
    </w:p>
    <w:p w14:paraId="3AB5B538" w14:textId="31872A89" w:rsidR="006E0A34" w:rsidRPr="00127B5E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b/>
          <w:bCs/>
          <w:sz w:val="22"/>
          <w:szCs w:val="22"/>
          <w:lang w:val="fr-BE"/>
        </w:rPr>
        <w:t xml:space="preserve">Windhof, le </w:t>
      </w:r>
      <w:r w:rsidR="00F44F23">
        <w:rPr>
          <w:b/>
          <w:bCs/>
          <w:sz w:val="22"/>
          <w:szCs w:val="22"/>
          <w:lang w:val="fr-BE"/>
        </w:rPr>
        <w:t>6</w:t>
      </w:r>
      <w:r w:rsidRPr="006E0A34">
        <w:rPr>
          <w:b/>
          <w:bCs/>
          <w:sz w:val="22"/>
          <w:szCs w:val="22"/>
          <w:lang w:val="fr-BE"/>
        </w:rPr>
        <w:t xml:space="preserve"> juillet 2026</w:t>
      </w:r>
      <w:r w:rsidRPr="006E0A34">
        <w:rPr>
          <w:sz w:val="22"/>
          <w:szCs w:val="22"/>
          <w:lang w:val="fr-BE"/>
        </w:rPr>
        <w:t xml:space="preserve"> – À l'occasion du 30</w:t>
      </w:r>
      <w:r w:rsidRPr="006E0A34">
        <w:rPr>
          <w:rFonts w:ascii="Arial" w:hAnsi="Arial" w:cs="Arial"/>
          <w:sz w:val="22"/>
          <w:szCs w:val="22"/>
          <w:lang w:val="fr-BE"/>
        </w:rPr>
        <w:t>ᵉ</w:t>
      </w:r>
      <w:r w:rsidRPr="006E0A34">
        <w:rPr>
          <w:sz w:val="22"/>
          <w:szCs w:val="22"/>
          <w:lang w:val="fr-BE"/>
        </w:rPr>
        <w:t xml:space="preserve"> anniversaire de Rëndfleesch Vum Lëtzebuerger Bauer, </w:t>
      </w:r>
      <w:r w:rsidR="009D4112" w:rsidRPr="00127B5E">
        <w:rPr>
          <w:sz w:val="22"/>
          <w:szCs w:val="22"/>
          <w:lang w:val="fr-BE"/>
        </w:rPr>
        <w:t>C</w:t>
      </w:r>
      <w:r w:rsidR="00D23486" w:rsidRPr="00127B5E">
        <w:rPr>
          <w:sz w:val="22"/>
          <w:szCs w:val="22"/>
          <w:lang w:val="fr-BE"/>
        </w:rPr>
        <w:t>actus</w:t>
      </w:r>
      <w:r w:rsidRPr="006E0A34">
        <w:rPr>
          <w:sz w:val="22"/>
          <w:szCs w:val="22"/>
          <w:lang w:val="fr-BE"/>
        </w:rPr>
        <w:t xml:space="preserve">, les éleveurs partenaires et le </w:t>
      </w:r>
      <w:r w:rsidR="001A6E11" w:rsidRPr="001A6E11">
        <w:rPr>
          <w:sz w:val="22"/>
          <w:szCs w:val="22"/>
        </w:rPr>
        <w:t>Herdeboek</w:t>
      </w:r>
      <w:r w:rsidRPr="006E0A34">
        <w:rPr>
          <w:sz w:val="22"/>
          <w:szCs w:val="22"/>
          <w:lang w:val="fr-BE"/>
        </w:rPr>
        <w:t xml:space="preserve"> célèbrent trois décennies d'un partenariat qui a contribué à structurer et à valoriser durablement la production bovine luxembourgeoise.</w:t>
      </w:r>
    </w:p>
    <w:p w14:paraId="341B7F3D" w14:textId="77777777" w:rsidR="00D23486" w:rsidRPr="006E0A34" w:rsidRDefault="00D23486" w:rsidP="006E0A34">
      <w:pPr>
        <w:jc w:val="both"/>
        <w:rPr>
          <w:sz w:val="22"/>
          <w:szCs w:val="22"/>
          <w:lang w:val="fr-BE"/>
        </w:rPr>
      </w:pPr>
    </w:p>
    <w:p w14:paraId="67F5F66A" w14:textId="124F38F3" w:rsidR="006E0A34" w:rsidRPr="00127B5E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 xml:space="preserve">Lancée en 1996, cette filière pionnière est devenue une référence au Luxembourg. Depuis trente ans, elle démontre qu'une collaboration durable entre les éleveurs, le </w:t>
      </w:r>
      <w:r w:rsidR="001A6E11" w:rsidRPr="001A6E11">
        <w:rPr>
          <w:sz w:val="22"/>
          <w:szCs w:val="22"/>
        </w:rPr>
        <w:t>Herdeboek</w:t>
      </w:r>
      <w:r w:rsidRPr="006E0A34">
        <w:rPr>
          <w:sz w:val="22"/>
          <w:szCs w:val="22"/>
          <w:lang w:val="fr-BE"/>
        </w:rPr>
        <w:t xml:space="preserve"> et Cactus permet de soutenir une agriculture locale forte, de garantir une viande de qualité et de contribuer à la résilience alimentaire du pays. Cette vision s'est progressivement concrétisée grâce à un partenariat fondé sur la confiance, faisant aujourd'hui de Rëndfleesch Vum Lëtzebuerger Bauer l'une des filières agricoles emblématiques du Luxembourg.</w:t>
      </w:r>
    </w:p>
    <w:p w14:paraId="48133C16" w14:textId="77777777" w:rsidR="00267C4C" w:rsidRPr="006E0A34" w:rsidRDefault="00267C4C" w:rsidP="006E0A34">
      <w:pPr>
        <w:jc w:val="both"/>
        <w:rPr>
          <w:sz w:val="22"/>
          <w:szCs w:val="22"/>
          <w:lang w:val="fr-BE"/>
        </w:rPr>
      </w:pPr>
    </w:p>
    <w:p w14:paraId="61FB2EE0" w14:textId="77777777" w:rsidR="006E0A34" w:rsidRPr="00127B5E" w:rsidRDefault="006E0A34" w:rsidP="006E0A34">
      <w:pPr>
        <w:jc w:val="both"/>
        <w:rPr>
          <w:b/>
          <w:bCs/>
          <w:sz w:val="22"/>
          <w:szCs w:val="22"/>
          <w:lang w:val="fr-BE"/>
        </w:rPr>
      </w:pPr>
      <w:r w:rsidRPr="006E0A34">
        <w:rPr>
          <w:b/>
          <w:bCs/>
          <w:sz w:val="22"/>
          <w:szCs w:val="22"/>
          <w:lang w:val="fr-BE"/>
        </w:rPr>
        <w:t>Une vision née il y a trente ans</w:t>
      </w:r>
    </w:p>
    <w:p w14:paraId="7C423691" w14:textId="6DE81B9B" w:rsidR="006E0A34" w:rsidRPr="00127B5E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 xml:space="preserve">En 1996, Cactus fait le choix de construire, avec les éleveurs luxembourgeois et le </w:t>
      </w:r>
      <w:r w:rsidR="001A6E11" w:rsidRPr="001A6E11">
        <w:rPr>
          <w:sz w:val="22"/>
          <w:szCs w:val="22"/>
        </w:rPr>
        <w:t>Herdeboek</w:t>
      </w:r>
      <w:r w:rsidRPr="006E0A34">
        <w:rPr>
          <w:sz w:val="22"/>
          <w:szCs w:val="22"/>
          <w:lang w:val="fr-BE"/>
        </w:rPr>
        <w:t>, une filière garantissant une viande bovine locale, clairement identifiable, produite selon des critères exigeants et disponible tout au long de l'année.</w:t>
      </w:r>
    </w:p>
    <w:p w14:paraId="2774EC1E" w14:textId="77777777" w:rsidR="00267C4C" w:rsidRPr="006E0A34" w:rsidRDefault="00267C4C" w:rsidP="006E0A34">
      <w:pPr>
        <w:jc w:val="both"/>
        <w:rPr>
          <w:sz w:val="22"/>
          <w:szCs w:val="22"/>
          <w:lang w:val="fr-BE"/>
        </w:rPr>
      </w:pPr>
    </w:p>
    <w:p w14:paraId="133447CC" w14:textId="77777777" w:rsidR="006E0A34" w:rsidRPr="00127B5E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Bien avant que les notions de circuits courts, de souveraineté ou de résilience alimentaire ne s'imposent dans le débat public, cette démarche reposait déjà sur une conviction forte : investir durablement dans l'agriculture luxembourgeoise, c'était investir durablement dans l'avenir du pays.</w:t>
      </w:r>
    </w:p>
    <w:p w14:paraId="474299D6" w14:textId="77777777" w:rsidR="00127B5E" w:rsidRPr="006E0A34" w:rsidRDefault="00127B5E" w:rsidP="006E0A34">
      <w:pPr>
        <w:jc w:val="both"/>
        <w:rPr>
          <w:sz w:val="22"/>
          <w:szCs w:val="22"/>
          <w:lang w:val="fr-BE"/>
        </w:rPr>
      </w:pPr>
    </w:p>
    <w:p w14:paraId="57B31EF8" w14:textId="77777777" w:rsidR="006E0A34" w:rsidRPr="00127B5E" w:rsidRDefault="006E0A34" w:rsidP="006E0A34">
      <w:pPr>
        <w:jc w:val="both"/>
        <w:rPr>
          <w:b/>
          <w:bCs/>
          <w:sz w:val="22"/>
          <w:szCs w:val="22"/>
          <w:lang w:val="fr-BE"/>
        </w:rPr>
      </w:pPr>
      <w:r w:rsidRPr="006E0A34">
        <w:rPr>
          <w:b/>
          <w:bCs/>
          <w:sz w:val="22"/>
          <w:szCs w:val="22"/>
          <w:lang w:val="fr-BE"/>
        </w:rPr>
        <w:t>Une réussite collective</w:t>
      </w:r>
    </w:p>
    <w:p w14:paraId="0DB80356" w14:textId="22BE8799" w:rsidR="006E0A34" w:rsidRPr="00127B5E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 xml:space="preserve">Depuis trente ans, cette réussite repose avant tout sur les femmes et les hommes qui font vivre la filière au quotidien : les éleveurs, le </w:t>
      </w:r>
      <w:r w:rsidR="001A6E11" w:rsidRPr="001A6E11">
        <w:rPr>
          <w:sz w:val="22"/>
          <w:szCs w:val="22"/>
        </w:rPr>
        <w:t>Herdeboek</w:t>
      </w:r>
      <w:r w:rsidRPr="006E0A34">
        <w:rPr>
          <w:sz w:val="22"/>
          <w:szCs w:val="22"/>
          <w:lang w:val="fr-BE"/>
        </w:rPr>
        <w:t>, les collaborateurs de Cactus, les artisans de ses ateliers de production et les équipes en magasin.</w:t>
      </w:r>
    </w:p>
    <w:p w14:paraId="72A9C967" w14:textId="77777777" w:rsidR="00127B5E" w:rsidRPr="006E0A34" w:rsidRDefault="00127B5E" w:rsidP="006E0A34">
      <w:pPr>
        <w:jc w:val="both"/>
        <w:rPr>
          <w:sz w:val="22"/>
          <w:szCs w:val="22"/>
          <w:lang w:val="fr-BE"/>
        </w:rPr>
      </w:pPr>
    </w:p>
    <w:p w14:paraId="6764BBA7" w14:textId="77777777" w:rsidR="006E0A34" w:rsidRPr="006E0A34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Aujourd'hui, la filière Rëndfleesch Vum Lëtzebuerger Bauer, c'est :</w:t>
      </w:r>
    </w:p>
    <w:p w14:paraId="1E7FE577" w14:textId="77777777" w:rsidR="006E0A34" w:rsidRPr="006E0A34" w:rsidRDefault="006E0A34" w:rsidP="00127B5E">
      <w:pPr>
        <w:numPr>
          <w:ilvl w:val="0"/>
          <w:numId w:val="32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106 éleveurs partenaires ;</w:t>
      </w:r>
    </w:p>
    <w:p w14:paraId="2B92BA02" w14:textId="77777777" w:rsidR="006E0A34" w:rsidRPr="006E0A34" w:rsidRDefault="006E0A34" w:rsidP="00127B5E">
      <w:pPr>
        <w:numPr>
          <w:ilvl w:val="0"/>
          <w:numId w:val="32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près de 200 produits proposés dans les magasins Cactus ;</w:t>
      </w:r>
    </w:p>
    <w:p w14:paraId="36F6A5E9" w14:textId="77777777" w:rsidR="006E0A34" w:rsidRPr="00127B5E" w:rsidRDefault="006E0A34" w:rsidP="00127B5E">
      <w:pPr>
        <w:numPr>
          <w:ilvl w:val="0"/>
          <w:numId w:val="32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30 années d'un partenariat durable au service de l'agriculture luxembourgeoise.</w:t>
      </w:r>
    </w:p>
    <w:p w14:paraId="024E049E" w14:textId="77777777" w:rsidR="00127B5E" w:rsidRPr="006E0A34" w:rsidRDefault="00127B5E" w:rsidP="00127B5E">
      <w:pPr>
        <w:ind w:left="720"/>
        <w:jc w:val="both"/>
        <w:rPr>
          <w:sz w:val="22"/>
          <w:szCs w:val="22"/>
          <w:lang w:val="fr-BE"/>
        </w:rPr>
      </w:pPr>
    </w:p>
    <w:p w14:paraId="2F47A48D" w14:textId="77777777" w:rsidR="006E0A34" w:rsidRPr="006E0A34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Depuis son lancement, la filière s'appuie sur quatre engagements essentiels :</w:t>
      </w:r>
    </w:p>
    <w:p w14:paraId="6A8084F2" w14:textId="77777777" w:rsidR="006E0A34" w:rsidRPr="006E0A34" w:rsidRDefault="006E0A34" w:rsidP="001B0185">
      <w:pPr>
        <w:numPr>
          <w:ilvl w:val="0"/>
          <w:numId w:val="33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assurer une traçabilité complète, avec le nom et l'adresse du producteur indiqués sur chaque pièce de bœuf ;</w:t>
      </w:r>
    </w:p>
    <w:p w14:paraId="5F791BF1" w14:textId="77777777" w:rsidR="006E0A34" w:rsidRPr="006E0A34" w:rsidRDefault="006E0A34" w:rsidP="001B0185">
      <w:pPr>
        <w:numPr>
          <w:ilvl w:val="0"/>
          <w:numId w:val="33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garantir une qualité constante grâce à un cahier des charges exigeant ;</w:t>
      </w:r>
    </w:p>
    <w:p w14:paraId="4431D932" w14:textId="77777777" w:rsidR="006E0A34" w:rsidRPr="006E0A34" w:rsidRDefault="006E0A34" w:rsidP="001B0185">
      <w:pPr>
        <w:numPr>
          <w:ilvl w:val="0"/>
          <w:numId w:val="33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créer durablement de la valeur pour les éleveurs et l'économie luxembourgeoise ;</w:t>
      </w:r>
    </w:p>
    <w:p w14:paraId="47663B8A" w14:textId="77777777" w:rsidR="006E0A34" w:rsidRPr="00127B5E" w:rsidRDefault="006E0A34" w:rsidP="001B0185">
      <w:pPr>
        <w:numPr>
          <w:ilvl w:val="0"/>
          <w:numId w:val="33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proposer ces produits tout au long de l'année dans les magasins Cactus.</w:t>
      </w:r>
    </w:p>
    <w:p w14:paraId="4FBE296A" w14:textId="77777777" w:rsidR="001B0185" w:rsidRPr="006E0A34" w:rsidRDefault="001B0185" w:rsidP="00090341">
      <w:pPr>
        <w:jc w:val="both"/>
        <w:rPr>
          <w:sz w:val="22"/>
          <w:szCs w:val="22"/>
          <w:lang w:val="fr-BE"/>
        </w:rPr>
      </w:pPr>
    </w:p>
    <w:p w14:paraId="599AD1F6" w14:textId="7E82BE34" w:rsidR="00127B5E" w:rsidRPr="006E0A34" w:rsidRDefault="006E0A34" w:rsidP="006E0A34">
      <w:pPr>
        <w:jc w:val="both"/>
        <w:rPr>
          <w:b/>
          <w:bCs/>
          <w:sz w:val="22"/>
          <w:szCs w:val="22"/>
          <w:lang w:val="fr-BE"/>
        </w:rPr>
      </w:pPr>
      <w:r w:rsidRPr="006E0A34">
        <w:rPr>
          <w:b/>
          <w:bCs/>
          <w:sz w:val="22"/>
          <w:szCs w:val="22"/>
          <w:lang w:val="fr-BE"/>
        </w:rPr>
        <w:t>Une dynamique qui se poursuit</w:t>
      </w:r>
    </w:p>
    <w:p w14:paraId="7E62DE72" w14:textId="77777777" w:rsidR="006E0A34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Trente ans après sa création, Rëndfleesch Vum Lëtzebuerger Bauer continue d'inspirer le développement des filières agricoles locales portées par Cactus.</w:t>
      </w:r>
    </w:p>
    <w:p w14:paraId="2309579F" w14:textId="77777777" w:rsidR="00831497" w:rsidRPr="006E0A34" w:rsidRDefault="00831497" w:rsidP="006E0A34">
      <w:pPr>
        <w:jc w:val="both"/>
        <w:rPr>
          <w:sz w:val="22"/>
          <w:szCs w:val="22"/>
          <w:lang w:val="fr-BE"/>
        </w:rPr>
      </w:pPr>
    </w:p>
    <w:p w14:paraId="31FCABF5" w14:textId="77777777" w:rsidR="006E0A34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lastRenderedPageBreak/>
        <w:t>En juin 2026, l'enseigne a ainsi réuni l'ensemble de ses filières sous une identité commune : Vum Lëtzebuerger Bauer, afin de renforcer leur visibilité auprès des consommateurs et de valoriser le travail des producteurs luxembourgeois.</w:t>
      </w:r>
    </w:p>
    <w:p w14:paraId="37D50337" w14:textId="77777777" w:rsidR="00831497" w:rsidRPr="006E0A34" w:rsidRDefault="00831497" w:rsidP="006E0A34">
      <w:pPr>
        <w:jc w:val="both"/>
        <w:rPr>
          <w:sz w:val="22"/>
          <w:szCs w:val="22"/>
          <w:lang w:val="fr-BE"/>
        </w:rPr>
      </w:pPr>
    </w:p>
    <w:p w14:paraId="455DA940" w14:textId="77777777" w:rsidR="006E0A34" w:rsidRPr="006E0A34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Cette campagne de sensibilisation permet de mieux identifier les différentes filières locales, de mieux comprendre l'origine des produits et de mettre en lumière le savoir-faire agricole luxembourgeois. Elle rassemble aujourd'hui :</w:t>
      </w:r>
    </w:p>
    <w:p w14:paraId="3532CE86" w14:textId="77777777" w:rsidR="006E0A34" w:rsidRPr="006E0A34" w:rsidRDefault="006E0A34" w:rsidP="00435AF6">
      <w:pPr>
        <w:numPr>
          <w:ilvl w:val="0"/>
          <w:numId w:val="34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Rëndfleesch Vum Lëtzebuerger Bauer (1996) ;</w:t>
      </w:r>
    </w:p>
    <w:p w14:paraId="7929AF16" w14:textId="77777777" w:rsidR="006E0A34" w:rsidRPr="006E0A34" w:rsidRDefault="006E0A34" w:rsidP="00435AF6">
      <w:pPr>
        <w:numPr>
          <w:ilvl w:val="0"/>
          <w:numId w:val="34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Eist Uebst a Geméis (2002) ;</w:t>
      </w:r>
    </w:p>
    <w:p w14:paraId="4F2ED8FA" w14:textId="77777777" w:rsidR="006E0A34" w:rsidRPr="006E0A34" w:rsidRDefault="006E0A34" w:rsidP="00435AF6">
      <w:pPr>
        <w:numPr>
          <w:ilvl w:val="0"/>
          <w:numId w:val="34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Bio Green Beef (2018) ;</w:t>
      </w:r>
    </w:p>
    <w:p w14:paraId="5346BD92" w14:textId="77777777" w:rsidR="006E0A34" w:rsidRPr="006E0A34" w:rsidRDefault="006E0A34" w:rsidP="00435AF6">
      <w:pPr>
        <w:numPr>
          <w:ilvl w:val="0"/>
          <w:numId w:val="34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Poulet Vum Lëtzebuerger Bauer (2018) ;</w:t>
      </w:r>
    </w:p>
    <w:p w14:paraId="5BE36035" w14:textId="77777777" w:rsidR="006E0A34" w:rsidRPr="006E0A34" w:rsidRDefault="006E0A34" w:rsidP="00435AF6">
      <w:pPr>
        <w:numPr>
          <w:ilvl w:val="0"/>
          <w:numId w:val="34"/>
        </w:numPr>
        <w:jc w:val="both"/>
        <w:rPr>
          <w:sz w:val="22"/>
          <w:szCs w:val="22"/>
          <w:lang w:val="de-DE"/>
        </w:rPr>
      </w:pPr>
      <w:r w:rsidRPr="006E0A34">
        <w:rPr>
          <w:sz w:val="22"/>
          <w:szCs w:val="22"/>
          <w:lang w:val="de-DE"/>
        </w:rPr>
        <w:t>Zesumme fir eis Bio Baueren (2019) ;</w:t>
      </w:r>
    </w:p>
    <w:p w14:paraId="3CEEA6BF" w14:textId="77777777" w:rsidR="006E0A34" w:rsidRPr="006E0A34" w:rsidRDefault="006E0A34" w:rsidP="00435AF6">
      <w:pPr>
        <w:numPr>
          <w:ilvl w:val="0"/>
          <w:numId w:val="34"/>
        </w:num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Schofsfleesch Vum Lëtzebuerger Bauer (2022) ;</w:t>
      </w:r>
    </w:p>
    <w:p w14:paraId="2A7FD0E5" w14:textId="77777777" w:rsidR="006E0A34" w:rsidRPr="006E0A34" w:rsidRDefault="006E0A34" w:rsidP="00435AF6">
      <w:pPr>
        <w:numPr>
          <w:ilvl w:val="0"/>
          <w:numId w:val="34"/>
        </w:numPr>
        <w:jc w:val="both"/>
        <w:rPr>
          <w:sz w:val="22"/>
          <w:szCs w:val="22"/>
          <w:lang w:val="de-DE"/>
        </w:rPr>
      </w:pPr>
      <w:r w:rsidRPr="006E0A34">
        <w:rPr>
          <w:sz w:val="22"/>
          <w:szCs w:val="22"/>
          <w:lang w:val="de-DE"/>
        </w:rPr>
        <w:t>Bio Porc Vum Lëtzebuerger Bauer (2025).</w:t>
      </w:r>
    </w:p>
    <w:p w14:paraId="432456E0" w14:textId="77777777" w:rsidR="00A018A8" w:rsidRPr="003101A6" w:rsidRDefault="00A018A8" w:rsidP="00A018A8">
      <w:pPr>
        <w:jc w:val="both"/>
        <w:rPr>
          <w:sz w:val="22"/>
          <w:szCs w:val="22"/>
          <w:lang w:val="de-DE"/>
        </w:rPr>
      </w:pPr>
    </w:p>
    <w:p w14:paraId="047D9D10" w14:textId="58F17BB9" w:rsidR="006E0A34" w:rsidRPr="00A018A8" w:rsidRDefault="006E0A34" w:rsidP="00A018A8">
      <w:pPr>
        <w:jc w:val="both"/>
        <w:rPr>
          <w:b/>
          <w:bCs/>
          <w:sz w:val="22"/>
          <w:szCs w:val="22"/>
          <w:lang w:val="fr-BE"/>
        </w:rPr>
      </w:pPr>
      <w:r w:rsidRPr="00A018A8">
        <w:rPr>
          <w:b/>
          <w:bCs/>
          <w:sz w:val="22"/>
          <w:szCs w:val="22"/>
          <w:lang w:val="fr-BE"/>
        </w:rPr>
        <w:t>Un anniversaire tourné vers l'avenir</w:t>
      </w:r>
    </w:p>
    <w:p w14:paraId="61FF274F" w14:textId="700914FE" w:rsidR="006E0A34" w:rsidRDefault="006E0A34" w:rsidP="006E0A34">
      <w:pPr>
        <w:jc w:val="both"/>
        <w:rPr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 xml:space="preserve">C'est à la Foire Agricole d'Ettelbruck, rendez-vous </w:t>
      </w:r>
      <w:r w:rsidRPr="001A6E11">
        <w:rPr>
          <w:sz w:val="22"/>
          <w:szCs w:val="22"/>
          <w:lang w:val="fr-BE"/>
        </w:rPr>
        <w:t xml:space="preserve">incontournable du monde agricole luxembourgeois, que Cactus, les éleveurs partenaires, le </w:t>
      </w:r>
      <w:r w:rsidR="001A6E11" w:rsidRPr="001A6E11">
        <w:rPr>
          <w:sz w:val="22"/>
          <w:szCs w:val="22"/>
        </w:rPr>
        <w:t>Herdeboek</w:t>
      </w:r>
      <w:r w:rsidRPr="001A6E11">
        <w:rPr>
          <w:sz w:val="22"/>
          <w:szCs w:val="22"/>
          <w:lang w:val="fr-BE"/>
        </w:rPr>
        <w:t xml:space="preserve"> et Madame</w:t>
      </w:r>
      <w:r w:rsidRPr="006E0A34">
        <w:rPr>
          <w:sz w:val="22"/>
          <w:szCs w:val="22"/>
          <w:lang w:val="fr-BE"/>
        </w:rPr>
        <w:t xml:space="preserve"> Martine Hansen, ministre de l'Agriculture, de l'Alimentation et de la Viticulture, ont célébré les 30 ans de cette filière emblématique.</w:t>
      </w:r>
    </w:p>
    <w:p w14:paraId="157A41E7" w14:textId="77777777" w:rsidR="00A018A8" w:rsidRPr="006E0A34" w:rsidRDefault="00A018A8" w:rsidP="006E0A34">
      <w:pPr>
        <w:jc w:val="both"/>
        <w:rPr>
          <w:sz w:val="22"/>
          <w:szCs w:val="22"/>
          <w:lang w:val="fr-BE"/>
        </w:rPr>
      </w:pPr>
    </w:p>
    <w:p w14:paraId="3AF21C80" w14:textId="38CBE65B" w:rsidR="00BB474D" w:rsidRPr="00A018A8" w:rsidRDefault="006E0A34" w:rsidP="00BB474D">
      <w:pPr>
        <w:jc w:val="both"/>
        <w:rPr>
          <w:b/>
          <w:bCs/>
          <w:sz w:val="22"/>
          <w:szCs w:val="22"/>
          <w:lang w:val="fr-BE"/>
        </w:rPr>
      </w:pPr>
      <w:r w:rsidRPr="006E0A34">
        <w:rPr>
          <w:sz w:val="22"/>
          <w:szCs w:val="22"/>
          <w:lang w:val="fr-BE"/>
        </w:rPr>
        <w:t>Au-delà de cet anniversaire, cette rencontre a également été l'occasion de réaffirmer une ambition commune : poursuivre le développement d'une agriculture luxembourgeoise</w:t>
      </w:r>
      <w:r w:rsidRPr="006E0A34">
        <w:rPr>
          <w:b/>
          <w:bCs/>
          <w:sz w:val="22"/>
          <w:szCs w:val="22"/>
          <w:lang w:val="fr-BE"/>
        </w:rPr>
        <w:t xml:space="preserve"> forte, durable et capable de répondre aux défis des prochaines décennies.</w:t>
      </w:r>
    </w:p>
    <w:p w14:paraId="3D1A9916" w14:textId="77777777" w:rsidR="0047209C" w:rsidRPr="00127B5E" w:rsidRDefault="0047209C" w:rsidP="00BB474D">
      <w:pPr>
        <w:jc w:val="both"/>
        <w:rPr>
          <w:sz w:val="22"/>
          <w:szCs w:val="22"/>
          <w:lang w:val="fr-BE"/>
        </w:rPr>
      </w:pPr>
    </w:p>
    <w:p w14:paraId="0B31A80D" w14:textId="1E044B01" w:rsidR="00106C6A" w:rsidRPr="00106C6A" w:rsidRDefault="00BB474D" w:rsidP="00106C6A">
      <w:pPr>
        <w:jc w:val="both"/>
        <w:rPr>
          <w:i/>
          <w:iCs/>
          <w:sz w:val="22"/>
          <w:szCs w:val="22"/>
          <w:lang w:val="fr-BE"/>
        </w:rPr>
      </w:pPr>
      <w:r w:rsidRPr="00090341">
        <w:rPr>
          <w:sz w:val="22"/>
          <w:szCs w:val="22"/>
          <w:lang w:val="fr-BE"/>
        </w:rPr>
        <w:t xml:space="preserve">« </w:t>
      </w:r>
      <w:r w:rsidR="00106C6A" w:rsidRPr="00106C6A">
        <w:rPr>
          <w:i/>
          <w:iCs/>
          <w:sz w:val="22"/>
          <w:szCs w:val="22"/>
        </w:rPr>
        <w:t xml:space="preserve">Depuis 30 ans, cette filière prouve qu'aucun acteur ne peut relever seul le défi de l'alimentation de demain. C'est la force d'un partenariat durable entre éleveurs, CONVIS et </w:t>
      </w:r>
      <w:r w:rsidR="00106C6A">
        <w:rPr>
          <w:i/>
          <w:iCs/>
          <w:sz w:val="22"/>
          <w:szCs w:val="22"/>
        </w:rPr>
        <w:t>CACTUS</w:t>
      </w:r>
      <w:r w:rsidR="00106C6A" w:rsidRPr="00106C6A">
        <w:rPr>
          <w:i/>
          <w:iCs/>
          <w:sz w:val="22"/>
          <w:szCs w:val="22"/>
        </w:rPr>
        <w:t xml:space="preserve"> qui permet d'offrir aux consommateurs un choix de produits locaux de qualité tout en renforçant, année après année, la résilience alimentaire du </w:t>
      </w:r>
      <w:r w:rsidR="00B0299F">
        <w:rPr>
          <w:i/>
          <w:iCs/>
          <w:sz w:val="22"/>
          <w:szCs w:val="22"/>
        </w:rPr>
        <w:t>Luxembourg.</w:t>
      </w:r>
      <w:r w:rsidR="00106C6A" w:rsidRPr="00106C6A">
        <w:rPr>
          <w:i/>
          <w:iCs/>
          <w:sz w:val="22"/>
          <w:szCs w:val="22"/>
        </w:rPr>
        <w:t>»</w:t>
      </w:r>
      <w:r w:rsidR="00B0299F">
        <w:rPr>
          <w:i/>
          <w:iCs/>
          <w:sz w:val="22"/>
          <w:szCs w:val="22"/>
          <w:lang w:val="fr-BE"/>
        </w:rPr>
        <w:t xml:space="preserve"> </w:t>
      </w:r>
      <w:r w:rsidR="00106C6A" w:rsidRPr="00106C6A">
        <w:rPr>
          <w:i/>
          <w:iCs/>
          <w:sz w:val="22"/>
          <w:szCs w:val="22"/>
          <w:lang w:val="fr-BE"/>
        </w:rPr>
        <w:t xml:space="preserve">Véronique Schmitt, Directrice Marketing, Communication et RSE de Cactus S.A </w:t>
      </w:r>
    </w:p>
    <w:p w14:paraId="16B04DF6" w14:textId="77777777" w:rsidR="0047209C" w:rsidRPr="00127B5E" w:rsidRDefault="0047209C" w:rsidP="00BB474D">
      <w:pPr>
        <w:jc w:val="both"/>
        <w:rPr>
          <w:sz w:val="22"/>
          <w:szCs w:val="22"/>
          <w:lang w:val="fr-BE"/>
        </w:rPr>
      </w:pPr>
    </w:p>
    <w:p w14:paraId="76E6D42D" w14:textId="77777777" w:rsidR="00E710D9" w:rsidRDefault="00E710D9" w:rsidP="00E710D9">
      <w:pPr>
        <w:jc w:val="both"/>
        <w:rPr>
          <w:b/>
          <w:bCs/>
          <w:sz w:val="22"/>
          <w:szCs w:val="22"/>
          <w:lang w:val="fr-BE"/>
        </w:rPr>
      </w:pPr>
      <w:r w:rsidRPr="00E710D9">
        <w:rPr>
          <w:b/>
          <w:bCs/>
          <w:sz w:val="22"/>
          <w:szCs w:val="22"/>
          <w:lang w:val="fr-BE"/>
        </w:rPr>
        <w:t>Construire les trente prochaines années</w:t>
      </w:r>
    </w:p>
    <w:p w14:paraId="1066B85D" w14:textId="77777777" w:rsidR="00E710D9" w:rsidRDefault="00E710D9" w:rsidP="00E710D9">
      <w:pPr>
        <w:jc w:val="both"/>
        <w:rPr>
          <w:sz w:val="22"/>
          <w:szCs w:val="22"/>
          <w:lang w:val="fr-BE"/>
        </w:rPr>
      </w:pPr>
      <w:r w:rsidRPr="00E710D9">
        <w:rPr>
          <w:sz w:val="22"/>
          <w:szCs w:val="22"/>
          <w:lang w:val="fr-BE"/>
        </w:rPr>
        <w:t>Depuis trente ans, Rëndfleesch Vum Lëtzebuerger Bauer illustre la force d'un partenariat durable entre producteurs et distributeur au service d'une agriculture locale exigeante.</w:t>
      </w:r>
    </w:p>
    <w:p w14:paraId="441C7A61" w14:textId="77777777" w:rsidR="00090341" w:rsidRPr="00E710D9" w:rsidRDefault="00090341" w:rsidP="00E710D9">
      <w:pPr>
        <w:jc w:val="both"/>
        <w:rPr>
          <w:sz w:val="22"/>
          <w:szCs w:val="22"/>
          <w:lang w:val="fr-BE"/>
        </w:rPr>
      </w:pPr>
    </w:p>
    <w:p w14:paraId="4FBB7E8F" w14:textId="77777777" w:rsidR="00E710D9" w:rsidRPr="00E710D9" w:rsidRDefault="00E710D9" w:rsidP="00E710D9">
      <w:pPr>
        <w:jc w:val="both"/>
        <w:rPr>
          <w:sz w:val="22"/>
          <w:szCs w:val="22"/>
          <w:lang w:val="fr-BE"/>
        </w:rPr>
      </w:pPr>
      <w:r w:rsidRPr="00E710D9">
        <w:rPr>
          <w:sz w:val="22"/>
          <w:szCs w:val="22"/>
          <w:lang w:val="fr-BE"/>
        </w:rPr>
        <w:t>Forte de cette expérience, Cactus entend poursuivre cette dynamique à travers Vum Lëtzebuerger Bauer, en renforçant la visibilité des productions locales, en rapprochant producteurs et consommateurs et en accompagnant le développement d'une agriculture luxembourgeoise innovante, résiliente et tournée vers l'avenir.</w:t>
      </w:r>
    </w:p>
    <w:p w14:paraId="3C2C2B55" w14:textId="7B90F287" w:rsidR="007B5E9D" w:rsidRPr="00F554FA" w:rsidRDefault="007B5E9D" w:rsidP="00607BD7">
      <w:pPr>
        <w:jc w:val="both"/>
        <w:rPr>
          <w:sz w:val="22"/>
          <w:szCs w:val="22"/>
          <w:lang w:val="fr-BE"/>
        </w:rPr>
      </w:pPr>
    </w:p>
    <w:p w14:paraId="0BF46880" w14:textId="77777777" w:rsidR="00090341" w:rsidRPr="002B4F06" w:rsidRDefault="00090341" w:rsidP="00F67339">
      <w:pPr>
        <w:jc w:val="both"/>
        <w:rPr>
          <w:b/>
          <w:bCs/>
          <w:sz w:val="20"/>
          <w:szCs w:val="20"/>
        </w:rPr>
      </w:pPr>
    </w:p>
    <w:p w14:paraId="570BBED6" w14:textId="232F7C34" w:rsidR="00383C7E" w:rsidRDefault="00183204" w:rsidP="00402D30">
      <w:pPr>
        <w:jc w:val="both"/>
        <w:rPr>
          <w:sz w:val="20"/>
          <w:szCs w:val="20"/>
          <w:lang w:val="fr-BE"/>
        </w:rPr>
      </w:pPr>
      <w:r>
        <w:rPr>
          <w:sz w:val="20"/>
          <w:szCs w:val="20"/>
          <w:lang w:val="fr-BE"/>
        </w:rPr>
        <w:t xml:space="preserve">En savoir plus sur Cactus Vum </w:t>
      </w:r>
      <w:r w:rsidR="001D7B96">
        <w:rPr>
          <w:sz w:val="20"/>
          <w:szCs w:val="20"/>
          <w:lang w:val="fr-BE"/>
        </w:rPr>
        <w:t>Lëtzebuerg</w:t>
      </w:r>
      <w:r>
        <w:rPr>
          <w:sz w:val="20"/>
          <w:szCs w:val="20"/>
          <w:lang w:val="fr-BE"/>
        </w:rPr>
        <w:t xml:space="preserve"> Bau</w:t>
      </w:r>
      <w:r w:rsidR="001D7B96">
        <w:rPr>
          <w:sz w:val="20"/>
          <w:szCs w:val="20"/>
          <w:lang w:val="fr-BE"/>
        </w:rPr>
        <w:t>er :</w:t>
      </w:r>
    </w:p>
    <w:p w14:paraId="58A6B815" w14:textId="3487AB28" w:rsidR="001D7B96" w:rsidRDefault="00087079" w:rsidP="00402D30">
      <w:pPr>
        <w:jc w:val="both"/>
        <w:rPr>
          <w:sz w:val="20"/>
          <w:szCs w:val="20"/>
          <w:lang w:val="fr-BE"/>
        </w:rPr>
      </w:pPr>
      <w:r>
        <w:rPr>
          <w:noProof/>
          <w:sz w:val="20"/>
          <w:szCs w:val="20"/>
          <w:lang w:val="fr-BE"/>
        </w:rPr>
        <w:drawing>
          <wp:inline distT="0" distB="0" distL="0" distR="0" wp14:anchorId="53BDFE7D" wp14:editId="78A5006A">
            <wp:extent cx="900000" cy="900000"/>
            <wp:effectExtent l="0" t="0" r="0" b="0"/>
            <wp:docPr id="189062306" name="Image 1" descr="Une image contenant Graphique, graphisme, Police, pix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62306" name="Image 1" descr="Une image contenant Graphique, graphisme, Police, pixel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3AC21" w14:textId="77777777" w:rsidR="001674A0" w:rsidRPr="00E35464" w:rsidRDefault="001674A0" w:rsidP="000E5CAC">
      <w:pPr>
        <w:rPr>
          <w:b/>
          <w:bCs/>
          <w:i/>
          <w:iCs/>
          <w:u w:val="single"/>
          <w:lang w:val="fr-BE"/>
        </w:rPr>
      </w:pPr>
    </w:p>
    <w:p w14:paraId="0ECD5B7C" w14:textId="77777777" w:rsidR="001674A0" w:rsidRPr="001674A0" w:rsidRDefault="001674A0" w:rsidP="000E5CAC">
      <w:pPr>
        <w:rPr>
          <w:rFonts w:ascii="Calibri" w:hAnsi="Calibri" w:cs="Calibri"/>
        </w:rPr>
      </w:pPr>
    </w:p>
    <w:p w14:paraId="58CC5A22" w14:textId="402CCED0" w:rsidR="008B68F5" w:rsidRPr="004561C9" w:rsidRDefault="00013C15" w:rsidP="008B68F5">
      <w:pPr>
        <w:rPr>
          <w:rFonts w:asciiTheme="majorHAnsi" w:hAnsiTheme="majorHAnsi" w:cs="Calibri"/>
          <w:bCs/>
          <w:sz w:val="22"/>
          <w:szCs w:val="22"/>
          <w:lang w:val="fr-BE"/>
        </w:rPr>
      </w:pPr>
      <w:r>
        <w:rPr>
          <w:rFonts w:asciiTheme="majorHAnsi" w:hAnsiTheme="majorHAnsi" w:cs="Calibri"/>
          <w:b/>
          <w:sz w:val="22"/>
          <w:szCs w:val="22"/>
        </w:rPr>
        <w:lastRenderedPageBreak/>
        <w:t>Légende photo 1 de gaude à droite </w:t>
      </w:r>
      <w:r w:rsidRPr="004561C9">
        <w:rPr>
          <w:rFonts w:asciiTheme="majorHAnsi" w:hAnsiTheme="majorHAnsi" w:cs="Calibri"/>
          <w:bCs/>
          <w:sz w:val="22"/>
          <w:szCs w:val="22"/>
        </w:rPr>
        <w:t xml:space="preserve">: </w:t>
      </w:r>
      <w:r w:rsidR="001B7586" w:rsidRPr="004561C9">
        <w:rPr>
          <w:rFonts w:asciiTheme="majorHAnsi" w:hAnsiTheme="majorHAnsi" w:cs="Calibri"/>
          <w:bCs/>
          <w:sz w:val="22"/>
          <w:szCs w:val="22"/>
        </w:rPr>
        <w:t xml:space="preserve">Laurent Schonckert (Cactus S.A.), </w:t>
      </w:r>
      <w:r w:rsidR="00E57837" w:rsidRPr="004561C9">
        <w:rPr>
          <w:rFonts w:asciiTheme="majorHAnsi" w:hAnsiTheme="majorHAnsi" w:cs="Calibri"/>
          <w:bCs/>
          <w:sz w:val="22"/>
          <w:szCs w:val="22"/>
        </w:rPr>
        <w:t xml:space="preserve">Marc Wagner </w:t>
      </w:r>
      <w:r w:rsidR="008B68F5"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(Rëndfleesch Vum Lëtzebuerger Bauer) et Raoul Roos</w:t>
      </w:r>
      <w:r w:rsidR="00F256CC"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 xml:space="preserve"> (présentateur</w:t>
      </w:r>
      <w:r w:rsidR="00954384"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-</w:t>
      </w:r>
      <w:r w:rsidR="002C31E6"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journaliste</w:t>
      </w:r>
      <w:r w:rsidR="00954384"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 xml:space="preserve"> et modérateur de la conférence</w:t>
      </w:r>
      <w:r w:rsidR="00F31368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 xml:space="preserve"> de presse</w:t>
      </w:r>
      <w:r w:rsidR="00AD0001"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)</w:t>
      </w:r>
      <w:r w:rsidR="00105341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.</w:t>
      </w:r>
    </w:p>
    <w:p w14:paraId="50718943" w14:textId="32AAB187" w:rsidR="00013C15" w:rsidRPr="008B68F5" w:rsidRDefault="00013C15" w:rsidP="000E5CAC">
      <w:pPr>
        <w:rPr>
          <w:rFonts w:asciiTheme="majorHAnsi" w:hAnsiTheme="majorHAnsi" w:cs="Calibri"/>
          <w:b/>
          <w:sz w:val="22"/>
          <w:szCs w:val="22"/>
          <w:lang w:val="fr-BE"/>
        </w:rPr>
      </w:pPr>
    </w:p>
    <w:p w14:paraId="42647D87" w14:textId="1AF9DABD" w:rsidR="004561C9" w:rsidRDefault="004561C9" w:rsidP="004561C9">
      <w:pP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</w:pPr>
      <w:r>
        <w:rPr>
          <w:rFonts w:asciiTheme="majorHAnsi" w:hAnsiTheme="majorHAnsi" w:cs="Calibri"/>
          <w:b/>
          <w:sz w:val="22"/>
          <w:szCs w:val="22"/>
        </w:rPr>
        <w:t>Légende photo 2 de gaude à droite </w:t>
      </w:r>
      <w:r w:rsidRPr="004561C9">
        <w:rPr>
          <w:rFonts w:asciiTheme="majorHAnsi" w:hAnsiTheme="majorHAnsi" w:cs="Calibri"/>
          <w:bCs/>
          <w:sz w:val="22"/>
          <w:szCs w:val="22"/>
        </w:rPr>
        <w:t xml:space="preserve">: Marc Wagner </w:t>
      </w:r>
      <w:r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(Rëndfleesch Vum Lëtzebuerger Bauer</w:t>
      </w:r>
      <w: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), Véronique Schmitt (Cactus S.A), Martine Hansen (</w:t>
      </w:r>
      <w:r w:rsidR="005F4234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Ministre de l’Agriculture</w:t>
      </w:r>
      <w:r w:rsidR="00162500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, de l’Alimentation et de la Viticulture)</w:t>
      </w:r>
      <w:r w:rsidR="00ED4CF2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 xml:space="preserve"> et Tom Dusseldforf (CONVIS)</w:t>
      </w:r>
      <w:r w:rsidR="00FC24A1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.</w:t>
      </w:r>
    </w:p>
    <w:p w14:paraId="4194B38C" w14:textId="77777777" w:rsidR="00FC24A1" w:rsidRDefault="00FC24A1" w:rsidP="004561C9">
      <w:pP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</w:pPr>
    </w:p>
    <w:p w14:paraId="559F2311" w14:textId="1ADF76A6" w:rsidR="00FC24A1" w:rsidRDefault="00FC24A1" w:rsidP="00FC24A1">
      <w:pP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</w:pPr>
      <w:r>
        <w:rPr>
          <w:rFonts w:asciiTheme="majorHAnsi" w:hAnsiTheme="majorHAnsi" w:cs="Calibri"/>
          <w:b/>
          <w:sz w:val="22"/>
          <w:szCs w:val="22"/>
        </w:rPr>
        <w:t>Légende photo 3 de gaude à droite </w:t>
      </w:r>
      <w:r w:rsidRPr="004561C9">
        <w:rPr>
          <w:rFonts w:asciiTheme="majorHAnsi" w:hAnsiTheme="majorHAnsi" w:cs="Calibri"/>
          <w:bCs/>
          <w:sz w:val="22"/>
          <w:szCs w:val="22"/>
        </w:rPr>
        <w:t xml:space="preserve">: </w:t>
      </w:r>
      <w:r w:rsidR="003B1D3B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Tom Dusseldforf (CONVIS</w:t>
      </w:r>
      <w:r w:rsidR="003B1D3B" w:rsidRPr="004561C9">
        <w:rPr>
          <w:rFonts w:asciiTheme="majorHAnsi" w:hAnsiTheme="majorHAnsi" w:cs="Calibri"/>
          <w:bCs/>
          <w:sz w:val="22"/>
          <w:szCs w:val="22"/>
        </w:rPr>
        <w:t xml:space="preserve"> </w:t>
      </w:r>
      <w:r w:rsidR="003B1D3B">
        <w:rPr>
          <w:rFonts w:asciiTheme="majorHAnsi" w:hAnsiTheme="majorHAnsi" w:cs="Calibri"/>
          <w:bCs/>
          <w:sz w:val="22"/>
          <w:szCs w:val="22"/>
        </w:rPr>
        <w:t xml:space="preserve">, </w:t>
      </w:r>
      <w:r w:rsidRPr="004561C9">
        <w:rPr>
          <w:rFonts w:asciiTheme="majorHAnsi" w:hAnsiTheme="majorHAnsi" w:cs="Calibri"/>
          <w:bCs/>
          <w:sz w:val="22"/>
          <w:szCs w:val="22"/>
        </w:rPr>
        <w:t xml:space="preserve">Marc Wagner </w:t>
      </w:r>
      <w:r w:rsidRPr="004561C9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(Rëndfleesch Vum Lëtzebuerger Bauer</w:t>
      </w:r>
      <w: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),</w:t>
      </w:r>
      <w:r w:rsidR="00493CC4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 xml:space="preserve"> Laurent Schonckert (Cactus S.A.), Cédric Gonnet (Cactus S.A.), </w:t>
      </w:r>
      <w: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 xml:space="preserve"> Véronique Schmitt (Cactus S.A), Martine Hansen (Ministre de l’Agriculture, de l’Alimentation et de la Viticulture) et </w:t>
      </w:r>
      <w:r w:rsidR="00493CC4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Cathy Leesch</w:t>
      </w:r>
      <w: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 xml:space="preserve"> (C</w:t>
      </w:r>
      <w:r w:rsidR="00105341"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actus S.A.</w:t>
      </w:r>
      <w: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  <w:t>).</w:t>
      </w:r>
    </w:p>
    <w:p w14:paraId="551125EE" w14:textId="77777777" w:rsidR="00FC24A1" w:rsidRDefault="00FC24A1" w:rsidP="00FC24A1">
      <w:pPr>
        <w:rPr>
          <w:rFonts w:asciiTheme="majorHAnsi" w:hAnsiTheme="majorHAnsi" w:cs="Calibri"/>
          <w:bCs/>
          <w:i/>
          <w:iCs/>
          <w:sz w:val="22"/>
          <w:szCs w:val="22"/>
          <w:lang w:val="fr-BE"/>
        </w:rPr>
      </w:pPr>
    </w:p>
    <w:p w14:paraId="4D24E6F8" w14:textId="77777777" w:rsidR="00FC24A1" w:rsidRPr="004561C9" w:rsidRDefault="00FC24A1" w:rsidP="004561C9">
      <w:pPr>
        <w:rPr>
          <w:rFonts w:asciiTheme="majorHAnsi" w:hAnsiTheme="majorHAnsi" w:cs="Calibri"/>
          <w:bCs/>
          <w:sz w:val="22"/>
          <w:szCs w:val="22"/>
          <w:lang w:val="fr-BE"/>
        </w:rPr>
      </w:pPr>
    </w:p>
    <w:p w14:paraId="098C06A3" w14:textId="77777777" w:rsidR="00013C15" w:rsidRPr="004561C9" w:rsidRDefault="00013C15" w:rsidP="000E5CAC">
      <w:pPr>
        <w:rPr>
          <w:rFonts w:asciiTheme="majorHAnsi" w:hAnsiTheme="majorHAnsi" w:cs="Calibri"/>
          <w:b/>
          <w:sz w:val="22"/>
          <w:szCs w:val="22"/>
          <w:lang w:val="fr-BE"/>
        </w:rPr>
      </w:pPr>
    </w:p>
    <w:p w14:paraId="55AE37DB" w14:textId="77777777" w:rsidR="00013C15" w:rsidRDefault="00013C15" w:rsidP="000E5CAC">
      <w:pPr>
        <w:rPr>
          <w:rFonts w:asciiTheme="majorHAnsi" w:hAnsiTheme="majorHAnsi" w:cs="Calibri"/>
          <w:b/>
          <w:sz w:val="22"/>
          <w:szCs w:val="22"/>
        </w:rPr>
      </w:pPr>
    </w:p>
    <w:p w14:paraId="33089FBB" w14:textId="77777777" w:rsidR="00013C15" w:rsidRDefault="00013C15" w:rsidP="000E5CAC">
      <w:pPr>
        <w:rPr>
          <w:rFonts w:asciiTheme="majorHAnsi" w:hAnsiTheme="majorHAnsi" w:cs="Calibri"/>
          <w:b/>
          <w:sz w:val="22"/>
          <w:szCs w:val="22"/>
        </w:rPr>
      </w:pPr>
    </w:p>
    <w:p w14:paraId="5A8A4512" w14:textId="17A1BE27" w:rsidR="000E5CAC" w:rsidRPr="00127B5E" w:rsidRDefault="000E5CAC" w:rsidP="000E5CAC">
      <w:pPr>
        <w:rPr>
          <w:rFonts w:asciiTheme="majorHAnsi" w:hAnsiTheme="majorHAnsi" w:cs="Calibri"/>
          <w:b/>
          <w:sz w:val="22"/>
          <w:szCs w:val="22"/>
        </w:rPr>
      </w:pPr>
      <w:r w:rsidRPr="00127B5E">
        <w:rPr>
          <w:rFonts w:asciiTheme="majorHAnsi" w:hAnsiTheme="majorHAnsi" w:cs="Calibri"/>
          <w:b/>
          <w:sz w:val="22"/>
          <w:szCs w:val="22"/>
        </w:rPr>
        <w:t>Contact Presse – Cactus S.A.</w:t>
      </w:r>
    </w:p>
    <w:p w14:paraId="0588AF97" w14:textId="77777777" w:rsidR="000E5CAC" w:rsidRPr="00127B5E" w:rsidRDefault="000E5CAC" w:rsidP="000E5CAC">
      <w:pPr>
        <w:rPr>
          <w:rFonts w:asciiTheme="majorHAnsi" w:hAnsiTheme="majorHAnsi" w:cs="Calibri"/>
          <w:sz w:val="22"/>
          <w:szCs w:val="22"/>
        </w:rPr>
      </w:pPr>
      <w:r w:rsidRPr="00127B5E">
        <w:rPr>
          <w:rFonts w:asciiTheme="majorHAnsi" w:hAnsiTheme="majorHAnsi" w:cs="Calibri"/>
          <w:sz w:val="22"/>
          <w:szCs w:val="22"/>
        </w:rPr>
        <w:t>Service Relations Publiques</w:t>
      </w:r>
    </w:p>
    <w:p w14:paraId="67C4E47B" w14:textId="77777777" w:rsidR="000E5CAC" w:rsidRPr="00127B5E" w:rsidRDefault="000E5CAC" w:rsidP="000E5CAC">
      <w:pPr>
        <w:rPr>
          <w:rFonts w:asciiTheme="majorHAnsi" w:hAnsiTheme="majorHAnsi" w:cs="Calibri"/>
          <w:sz w:val="22"/>
          <w:szCs w:val="22"/>
        </w:rPr>
      </w:pPr>
      <w:r w:rsidRPr="00127B5E">
        <w:rPr>
          <w:rFonts w:asciiTheme="majorHAnsi" w:hAnsiTheme="majorHAnsi" w:cs="Calibri"/>
          <w:sz w:val="22"/>
          <w:szCs w:val="22"/>
        </w:rPr>
        <w:t>Tel. : (+352) 2828 3469</w:t>
      </w:r>
    </w:p>
    <w:p w14:paraId="077E3E78" w14:textId="77777777" w:rsidR="000E5CAC" w:rsidRPr="00127B5E" w:rsidRDefault="000E5CAC" w:rsidP="000E5CAC">
      <w:pPr>
        <w:rPr>
          <w:rFonts w:asciiTheme="majorHAnsi" w:hAnsiTheme="majorHAnsi" w:cs="Calibri"/>
          <w:sz w:val="22"/>
          <w:szCs w:val="22"/>
        </w:rPr>
      </w:pPr>
      <w:r w:rsidRPr="00127B5E">
        <w:rPr>
          <w:rFonts w:asciiTheme="majorHAnsi" w:hAnsiTheme="majorHAnsi" w:cs="Calibri"/>
          <w:sz w:val="22"/>
          <w:szCs w:val="22"/>
        </w:rPr>
        <w:t xml:space="preserve">E-mail : </w:t>
      </w:r>
      <w:hyperlink r:id="rId11" w:history="1">
        <w:r w:rsidRPr="00127B5E">
          <w:rPr>
            <w:rStyle w:val="Lienhypertexte"/>
            <w:rFonts w:asciiTheme="majorHAnsi" w:hAnsiTheme="majorHAnsi" w:cs="Calibri"/>
            <w:sz w:val="22"/>
            <w:szCs w:val="22"/>
          </w:rPr>
          <w:t>pr@cactus.lu</w:t>
        </w:r>
      </w:hyperlink>
    </w:p>
    <w:p w14:paraId="5685AFC7" w14:textId="77777777" w:rsidR="001674A0" w:rsidRPr="007B5E9D" w:rsidRDefault="001674A0">
      <w:pPr>
        <w:rPr>
          <w:b/>
          <w:bCs/>
          <w:u w:val="single"/>
          <w:lang w:val="fr-BE"/>
        </w:rPr>
      </w:pPr>
    </w:p>
    <w:p w14:paraId="044BEA1C" w14:textId="77777777" w:rsidR="001674A0" w:rsidRPr="007B5E9D" w:rsidRDefault="001674A0">
      <w:pPr>
        <w:rPr>
          <w:b/>
          <w:bCs/>
          <w:u w:val="single"/>
          <w:lang w:val="fr-BE"/>
        </w:rPr>
      </w:pPr>
    </w:p>
    <w:p w14:paraId="4A5D3A44" w14:textId="77777777" w:rsidR="0078386A" w:rsidRPr="007B5E9D" w:rsidRDefault="0078386A" w:rsidP="008976D7">
      <w:pPr>
        <w:pBdr>
          <w:bottom w:val="single" w:sz="6" w:space="1" w:color="auto"/>
        </w:pBdr>
        <w:rPr>
          <w:rFonts w:ascii="Calibri" w:hAnsi="Calibri" w:cs="Calibri"/>
          <w:lang w:val="fr-BE"/>
        </w:rPr>
      </w:pPr>
    </w:p>
    <w:p w14:paraId="431E3849" w14:textId="77777777" w:rsidR="005152FF" w:rsidRPr="007B5E9D" w:rsidRDefault="005152FF" w:rsidP="00E761B9">
      <w:pPr>
        <w:rPr>
          <w:rFonts w:ascii="Calibri" w:hAnsi="Calibri" w:cs="Calibri"/>
          <w:sz w:val="18"/>
          <w:szCs w:val="18"/>
          <w:lang w:val="fr-BE"/>
        </w:rPr>
      </w:pPr>
    </w:p>
    <w:p w14:paraId="099F1E19" w14:textId="77777777" w:rsidR="00E761B9" w:rsidRPr="005152FF" w:rsidRDefault="00E761B9" w:rsidP="00E761B9">
      <w:pPr>
        <w:rPr>
          <w:rFonts w:asciiTheme="majorHAnsi" w:hAnsiTheme="majorHAnsi" w:cs="Calibri"/>
          <w:sz w:val="18"/>
          <w:szCs w:val="18"/>
          <w:lang w:val="fr-BE"/>
        </w:rPr>
      </w:pP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À propos du groupe Cactus</w:t>
      </w:r>
    </w:p>
    <w:p w14:paraId="38525C88" w14:textId="77777777" w:rsidR="00E761B9" w:rsidRPr="005152FF" w:rsidRDefault="00E761B9" w:rsidP="00E761B9">
      <w:pPr>
        <w:rPr>
          <w:rFonts w:asciiTheme="majorHAnsi" w:hAnsiTheme="majorHAnsi" w:cs="Calibri"/>
          <w:sz w:val="18"/>
          <w:szCs w:val="18"/>
          <w:lang w:val="fr-BE"/>
        </w:rPr>
      </w:pPr>
    </w:p>
    <w:p w14:paraId="4AB490C4" w14:textId="77777777" w:rsidR="00E761B9" w:rsidRPr="005152FF" w:rsidRDefault="00E761B9" w:rsidP="00E761B9">
      <w:pPr>
        <w:rPr>
          <w:rFonts w:asciiTheme="majorHAnsi" w:hAnsiTheme="majorHAnsi" w:cs="Calibri"/>
          <w:sz w:val="18"/>
          <w:szCs w:val="18"/>
          <w:lang w:val="fr-BE"/>
        </w:rPr>
      </w:pP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Fondé en </w:t>
      </w: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1967</w:t>
      </w: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, le groupe </w:t>
      </w: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Cactus</w:t>
      </w: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 est un acteur majeur et historique de la grande distribution au Luxembourg. Entreprise familiale détenue par la famille Leesch, le groupe emploie aujourd’hui </w:t>
      </w: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plus de 4300 collaborateurs</w:t>
      </w: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 et exploite un réseau étendu de plus </w:t>
      </w: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70 supermarchés, hypermarchés, marchés alimentaires et magasins de proximité Cactus shoppi</w:t>
      </w:r>
      <w:r w:rsidRPr="005152FF">
        <w:rPr>
          <w:rFonts w:asciiTheme="majorHAnsi" w:hAnsiTheme="majorHAnsi" w:cs="Calibri"/>
          <w:sz w:val="18"/>
          <w:szCs w:val="18"/>
          <w:lang w:val="fr-BE"/>
        </w:rPr>
        <w:t>, répartis sur l’ensemble du territoire luxembourgeois.</w:t>
      </w:r>
    </w:p>
    <w:p w14:paraId="0C22945C" w14:textId="77777777" w:rsidR="00E761B9" w:rsidRPr="005152FF" w:rsidRDefault="00E761B9" w:rsidP="00E761B9">
      <w:pPr>
        <w:rPr>
          <w:rFonts w:asciiTheme="majorHAnsi" w:hAnsiTheme="majorHAnsi" w:cs="Calibri"/>
          <w:sz w:val="18"/>
          <w:szCs w:val="18"/>
          <w:lang w:val="fr-BE"/>
        </w:rPr>
      </w:pPr>
    </w:p>
    <w:p w14:paraId="25A24924" w14:textId="304181F9" w:rsidR="00E761B9" w:rsidRPr="005152FF" w:rsidRDefault="00E761B9" w:rsidP="00E761B9">
      <w:pPr>
        <w:rPr>
          <w:rFonts w:asciiTheme="majorHAnsi" w:hAnsiTheme="majorHAnsi" w:cs="Calibri"/>
          <w:sz w:val="18"/>
          <w:szCs w:val="18"/>
        </w:rPr>
      </w:pPr>
      <w:r w:rsidRPr="005152FF">
        <w:rPr>
          <w:rFonts w:asciiTheme="majorHAnsi" w:hAnsiTheme="majorHAnsi" w:cs="Calibri"/>
          <w:sz w:val="18"/>
          <w:szCs w:val="18"/>
        </w:rPr>
        <w:t xml:space="preserve">Engagé de longue date en faveur de la qualité, du </w:t>
      </w:r>
      <w:r w:rsidRPr="005152FF">
        <w:rPr>
          <w:rFonts w:asciiTheme="majorHAnsi" w:hAnsiTheme="majorHAnsi" w:cs="Calibri"/>
          <w:b/>
          <w:bCs/>
          <w:sz w:val="18"/>
          <w:szCs w:val="18"/>
        </w:rPr>
        <w:t>savoir-faire local et de la responsabilité sociétale</w:t>
      </w:r>
      <w:r w:rsidRPr="005152FF">
        <w:rPr>
          <w:rFonts w:asciiTheme="majorHAnsi" w:hAnsiTheme="majorHAnsi" w:cs="Calibri"/>
          <w:sz w:val="18"/>
          <w:szCs w:val="18"/>
        </w:rPr>
        <w:t xml:space="preserve">, Cactus valorise les filières agricoles luxembourgeoises et régionales à travers le label </w:t>
      </w:r>
      <w:r w:rsidRPr="005152FF">
        <w:rPr>
          <w:rFonts w:asciiTheme="majorHAnsi" w:hAnsiTheme="majorHAnsi" w:cs="Calibri"/>
          <w:b/>
          <w:bCs/>
          <w:i/>
          <w:iCs/>
          <w:sz w:val="18"/>
          <w:szCs w:val="18"/>
        </w:rPr>
        <w:t>Vum Lëtzebuerger Bauer</w:t>
      </w:r>
      <w:r w:rsidRPr="005152FF">
        <w:rPr>
          <w:rFonts w:asciiTheme="majorHAnsi" w:hAnsiTheme="majorHAnsi" w:cs="Calibri"/>
          <w:sz w:val="18"/>
          <w:szCs w:val="18"/>
        </w:rPr>
        <w:t xml:space="preserve">, et s’inscrit dans une démarche RSE concrète. Celle-ci s’exprime au quotidien à travers le fait-maison, avec ses </w:t>
      </w:r>
      <w:r w:rsidRPr="005152FF">
        <w:rPr>
          <w:rFonts w:asciiTheme="majorHAnsi" w:hAnsiTheme="majorHAnsi" w:cs="Calibri"/>
          <w:b/>
          <w:bCs/>
          <w:sz w:val="18"/>
          <w:szCs w:val="18"/>
        </w:rPr>
        <w:t>4 ateliers de production</w:t>
      </w:r>
      <w:r w:rsidRPr="005152FF">
        <w:rPr>
          <w:rFonts w:asciiTheme="majorHAnsi" w:hAnsiTheme="majorHAnsi" w:cs="Calibri"/>
          <w:sz w:val="18"/>
          <w:szCs w:val="18"/>
        </w:rPr>
        <w:t>, dont leur propre torréfaction de café sur site et la mise en valeur des métiers qui définissent l’identité et l’exigence de Cactus.</w:t>
      </w:r>
    </w:p>
    <w:p w14:paraId="5DDCBB00" w14:textId="77777777" w:rsidR="00E761B9" w:rsidRPr="005152FF" w:rsidRDefault="00E761B9" w:rsidP="00E761B9">
      <w:pPr>
        <w:rPr>
          <w:rFonts w:asciiTheme="majorHAnsi" w:hAnsiTheme="majorHAnsi" w:cs="Calibri"/>
          <w:sz w:val="18"/>
          <w:szCs w:val="18"/>
          <w:lang w:val="fr-BE"/>
        </w:rPr>
      </w:pPr>
    </w:p>
    <w:p w14:paraId="0568A667" w14:textId="21A96A16" w:rsidR="00E761B9" w:rsidRPr="005152FF" w:rsidRDefault="00E761B9" w:rsidP="00E761B9">
      <w:pPr>
        <w:rPr>
          <w:rFonts w:asciiTheme="majorHAnsi" w:hAnsiTheme="majorHAnsi" w:cs="Calibri"/>
          <w:lang w:val="fr-BE"/>
        </w:rPr>
      </w:pP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Porté par des valeurs de </w:t>
      </w: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proximité, de responsabilité, d’esprit familial et d’innovation</w:t>
      </w: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, le groupe Cactus reste fidèle à son ancrage luxembourgeois et à sa mission : </w:t>
      </w: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offrir une distribution de qualité</w:t>
      </w: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, </w:t>
      </w:r>
      <w:r w:rsidRPr="005152FF">
        <w:rPr>
          <w:rFonts w:asciiTheme="majorHAnsi" w:hAnsiTheme="majorHAnsi" w:cs="Calibri"/>
          <w:b/>
          <w:bCs/>
          <w:sz w:val="18"/>
          <w:szCs w:val="18"/>
          <w:lang w:val="fr-BE"/>
        </w:rPr>
        <w:t>durable et accessible,</w:t>
      </w:r>
      <w:r w:rsidRPr="005152FF">
        <w:rPr>
          <w:rFonts w:asciiTheme="majorHAnsi" w:hAnsiTheme="majorHAnsi" w:cs="Calibri"/>
          <w:sz w:val="18"/>
          <w:szCs w:val="18"/>
          <w:lang w:val="fr-BE"/>
        </w:rPr>
        <w:t xml:space="preserve"> au service de ses clients et de la société.</w:t>
      </w:r>
    </w:p>
    <w:sectPr w:rsidR="00E761B9" w:rsidRPr="005152FF" w:rsidSect="008976D7">
      <w:headerReference w:type="default" r:id="rId12"/>
      <w:pgSz w:w="11906" w:h="16838"/>
      <w:pgMar w:top="201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FBE310" w14:textId="77777777" w:rsidR="00010532" w:rsidRDefault="00010532" w:rsidP="008976D7">
      <w:r>
        <w:separator/>
      </w:r>
    </w:p>
  </w:endnote>
  <w:endnote w:type="continuationSeparator" w:id="0">
    <w:p w14:paraId="681D4005" w14:textId="77777777" w:rsidR="00010532" w:rsidRDefault="00010532" w:rsidP="008976D7">
      <w:r>
        <w:continuationSeparator/>
      </w:r>
    </w:p>
  </w:endnote>
  <w:endnote w:type="continuationNotice" w:id="1">
    <w:p w14:paraId="1005DA07" w14:textId="77777777" w:rsidR="00010532" w:rsidRDefault="0001053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FE05B" w14:textId="77777777" w:rsidR="00010532" w:rsidRDefault="00010532" w:rsidP="008976D7">
      <w:r>
        <w:separator/>
      </w:r>
    </w:p>
  </w:footnote>
  <w:footnote w:type="continuationSeparator" w:id="0">
    <w:p w14:paraId="226AB0C7" w14:textId="77777777" w:rsidR="00010532" w:rsidRDefault="00010532" w:rsidP="008976D7">
      <w:r>
        <w:continuationSeparator/>
      </w:r>
    </w:p>
  </w:footnote>
  <w:footnote w:type="continuationNotice" w:id="1">
    <w:p w14:paraId="6886B941" w14:textId="77777777" w:rsidR="00010532" w:rsidRDefault="0001053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4DBC44" w14:textId="57E81B9A" w:rsidR="008976D7" w:rsidRDefault="008976D7">
    <w:pPr>
      <w:pStyle w:val="En-tt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E77D941" wp14:editId="0B7EDA14">
          <wp:simplePos x="0" y="0"/>
          <wp:positionH relativeFrom="column">
            <wp:posOffset>-908685</wp:posOffset>
          </wp:positionH>
          <wp:positionV relativeFrom="paragraph">
            <wp:posOffset>-480003</wp:posOffset>
          </wp:positionV>
          <wp:extent cx="7568401" cy="10705214"/>
          <wp:effectExtent l="0" t="0" r="1270" b="1270"/>
          <wp:wrapNone/>
          <wp:docPr id="1983005302" name="Image 1" descr="Une image contenant texte, capture d’écran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3005302" name="Image 1" descr="Une image contenant texte, capture d’écran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8401" cy="107052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195AF3E8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7E46FD1"/>
    <w:multiLevelType w:val="multilevel"/>
    <w:tmpl w:val="5122FFE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3217BD"/>
    <w:multiLevelType w:val="multilevel"/>
    <w:tmpl w:val="B9928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082B88"/>
    <w:multiLevelType w:val="multilevel"/>
    <w:tmpl w:val="066A707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014210"/>
    <w:multiLevelType w:val="multilevel"/>
    <w:tmpl w:val="427A95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C07B1C"/>
    <w:multiLevelType w:val="hybridMultilevel"/>
    <w:tmpl w:val="6BAE8D38"/>
    <w:lvl w:ilvl="0" w:tplc="2A2E8B5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2C7030"/>
    <w:multiLevelType w:val="multilevel"/>
    <w:tmpl w:val="64823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5B4495"/>
    <w:multiLevelType w:val="hybridMultilevel"/>
    <w:tmpl w:val="74D6C1A0"/>
    <w:lvl w:ilvl="0" w:tplc="42C4B3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0C2C3F"/>
    <w:multiLevelType w:val="multilevel"/>
    <w:tmpl w:val="54524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57A015F"/>
    <w:multiLevelType w:val="multilevel"/>
    <w:tmpl w:val="92F64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74E1A24"/>
    <w:multiLevelType w:val="multilevel"/>
    <w:tmpl w:val="FEEA2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0AF761B"/>
    <w:multiLevelType w:val="multilevel"/>
    <w:tmpl w:val="5C22E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5C20797"/>
    <w:multiLevelType w:val="hybridMultilevel"/>
    <w:tmpl w:val="D3E821E2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71AB3"/>
    <w:multiLevelType w:val="multilevel"/>
    <w:tmpl w:val="D6D2F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86653FF"/>
    <w:multiLevelType w:val="multilevel"/>
    <w:tmpl w:val="5F688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B654B33"/>
    <w:multiLevelType w:val="multilevel"/>
    <w:tmpl w:val="31E69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FDA4920"/>
    <w:multiLevelType w:val="multilevel"/>
    <w:tmpl w:val="28F6C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6131179"/>
    <w:multiLevelType w:val="multilevel"/>
    <w:tmpl w:val="141CF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80B1EDF"/>
    <w:multiLevelType w:val="multilevel"/>
    <w:tmpl w:val="1A5C8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9FC1CD5"/>
    <w:multiLevelType w:val="hybridMultilevel"/>
    <w:tmpl w:val="37E49330"/>
    <w:lvl w:ilvl="0" w:tplc="CB4E265E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1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D434331"/>
    <w:multiLevelType w:val="hybridMultilevel"/>
    <w:tmpl w:val="F53EDD0C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0A62C1"/>
    <w:multiLevelType w:val="multilevel"/>
    <w:tmpl w:val="CECC12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1B66FF0"/>
    <w:multiLevelType w:val="multilevel"/>
    <w:tmpl w:val="2B6AC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9265B15"/>
    <w:multiLevelType w:val="multilevel"/>
    <w:tmpl w:val="6D781A9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AB21581"/>
    <w:multiLevelType w:val="multilevel"/>
    <w:tmpl w:val="3A0C5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B911E35"/>
    <w:multiLevelType w:val="multilevel"/>
    <w:tmpl w:val="1D72E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02B1931"/>
    <w:multiLevelType w:val="multilevel"/>
    <w:tmpl w:val="6994E2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3241E0A"/>
    <w:multiLevelType w:val="multilevel"/>
    <w:tmpl w:val="21283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8B7715F"/>
    <w:multiLevelType w:val="multilevel"/>
    <w:tmpl w:val="060E7F4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A743771"/>
    <w:multiLevelType w:val="hybridMultilevel"/>
    <w:tmpl w:val="DB94581A"/>
    <w:lvl w:ilvl="0" w:tplc="E5CEBB0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1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D466F29"/>
    <w:multiLevelType w:val="hybridMultilevel"/>
    <w:tmpl w:val="68F4D87C"/>
    <w:lvl w:ilvl="0" w:tplc="EB605976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  <w:b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6B43AB"/>
    <w:multiLevelType w:val="multilevel"/>
    <w:tmpl w:val="78A84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52D1074"/>
    <w:multiLevelType w:val="multilevel"/>
    <w:tmpl w:val="B4E65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D435565"/>
    <w:multiLevelType w:val="hybridMultilevel"/>
    <w:tmpl w:val="34B8CE94"/>
    <w:lvl w:ilvl="0" w:tplc="C66CBED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8309525">
    <w:abstractNumId w:val="11"/>
  </w:num>
  <w:num w:numId="2" w16cid:durableId="2003000412">
    <w:abstractNumId w:val="30"/>
  </w:num>
  <w:num w:numId="3" w16cid:durableId="1110969799">
    <w:abstractNumId w:val="26"/>
  </w:num>
  <w:num w:numId="4" w16cid:durableId="653922327">
    <w:abstractNumId w:val="19"/>
  </w:num>
  <w:num w:numId="5" w16cid:durableId="1741444258">
    <w:abstractNumId w:val="5"/>
  </w:num>
  <w:num w:numId="6" w16cid:durableId="1598826113">
    <w:abstractNumId w:val="20"/>
  </w:num>
  <w:num w:numId="7" w16cid:durableId="1587375567">
    <w:abstractNumId w:val="16"/>
  </w:num>
  <w:num w:numId="8" w16cid:durableId="2002542160">
    <w:abstractNumId w:val="29"/>
  </w:num>
  <w:num w:numId="9" w16cid:durableId="963314509">
    <w:abstractNumId w:val="33"/>
  </w:num>
  <w:num w:numId="10" w16cid:durableId="1567762794">
    <w:abstractNumId w:val="17"/>
  </w:num>
  <w:num w:numId="11" w16cid:durableId="967247406">
    <w:abstractNumId w:val="15"/>
  </w:num>
  <w:num w:numId="12" w16cid:durableId="1112360469">
    <w:abstractNumId w:val="25"/>
  </w:num>
  <w:num w:numId="13" w16cid:durableId="842430500">
    <w:abstractNumId w:val="22"/>
  </w:num>
  <w:num w:numId="14" w16cid:durableId="1740252125">
    <w:abstractNumId w:val="8"/>
  </w:num>
  <w:num w:numId="15" w16cid:durableId="1966766335">
    <w:abstractNumId w:val="4"/>
  </w:num>
  <w:num w:numId="16" w16cid:durableId="122044697">
    <w:abstractNumId w:val="1"/>
  </w:num>
  <w:num w:numId="17" w16cid:durableId="194463431">
    <w:abstractNumId w:val="28"/>
  </w:num>
  <w:num w:numId="18" w16cid:durableId="216623499">
    <w:abstractNumId w:val="0"/>
  </w:num>
  <w:num w:numId="19" w16cid:durableId="2062901889">
    <w:abstractNumId w:val="12"/>
  </w:num>
  <w:num w:numId="20" w16cid:durableId="1730424224">
    <w:abstractNumId w:val="6"/>
  </w:num>
  <w:num w:numId="21" w16cid:durableId="2129396345">
    <w:abstractNumId w:val="31"/>
  </w:num>
  <w:num w:numId="22" w16cid:durableId="1376127401">
    <w:abstractNumId w:val="13"/>
  </w:num>
  <w:num w:numId="23" w16cid:durableId="1472482718">
    <w:abstractNumId w:val="21"/>
  </w:num>
  <w:num w:numId="24" w16cid:durableId="2133283099">
    <w:abstractNumId w:val="18"/>
  </w:num>
  <w:num w:numId="25" w16cid:durableId="378869593">
    <w:abstractNumId w:val="10"/>
  </w:num>
  <w:num w:numId="26" w16cid:durableId="1039551693">
    <w:abstractNumId w:val="24"/>
  </w:num>
  <w:num w:numId="27" w16cid:durableId="797072213">
    <w:abstractNumId w:val="14"/>
  </w:num>
  <w:num w:numId="28" w16cid:durableId="1977179381">
    <w:abstractNumId w:val="2"/>
  </w:num>
  <w:num w:numId="29" w16cid:durableId="681249124">
    <w:abstractNumId w:val="32"/>
  </w:num>
  <w:num w:numId="30" w16cid:durableId="11346162">
    <w:abstractNumId w:val="27"/>
  </w:num>
  <w:num w:numId="31" w16cid:durableId="1611736242">
    <w:abstractNumId w:val="9"/>
  </w:num>
  <w:num w:numId="32" w16cid:durableId="166142195">
    <w:abstractNumId w:val="23"/>
  </w:num>
  <w:num w:numId="33" w16cid:durableId="766779540">
    <w:abstractNumId w:val="3"/>
  </w:num>
  <w:num w:numId="34" w16cid:durableId="141265545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76D7"/>
    <w:rsid w:val="00004142"/>
    <w:rsid w:val="00010532"/>
    <w:rsid w:val="000107F6"/>
    <w:rsid w:val="00012EE9"/>
    <w:rsid w:val="00013297"/>
    <w:rsid w:val="00013650"/>
    <w:rsid w:val="00013C15"/>
    <w:rsid w:val="000204C5"/>
    <w:rsid w:val="00031EF3"/>
    <w:rsid w:val="00033564"/>
    <w:rsid w:val="00043715"/>
    <w:rsid w:val="00047D5C"/>
    <w:rsid w:val="00056075"/>
    <w:rsid w:val="00056824"/>
    <w:rsid w:val="000568B0"/>
    <w:rsid w:val="00063945"/>
    <w:rsid w:val="00071E5C"/>
    <w:rsid w:val="00082D28"/>
    <w:rsid w:val="00085D7A"/>
    <w:rsid w:val="00087079"/>
    <w:rsid w:val="00090341"/>
    <w:rsid w:val="00096586"/>
    <w:rsid w:val="000A1690"/>
    <w:rsid w:val="000A7D65"/>
    <w:rsid w:val="000B05D3"/>
    <w:rsid w:val="000B5446"/>
    <w:rsid w:val="000B779B"/>
    <w:rsid w:val="000C09D8"/>
    <w:rsid w:val="000C47DC"/>
    <w:rsid w:val="000C53CD"/>
    <w:rsid w:val="000C5CCE"/>
    <w:rsid w:val="000C63E2"/>
    <w:rsid w:val="000D2930"/>
    <w:rsid w:val="000D2E6A"/>
    <w:rsid w:val="000D51E2"/>
    <w:rsid w:val="000D6977"/>
    <w:rsid w:val="000E3E5F"/>
    <w:rsid w:val="000E5CAC"/>
    <w:rsid w:val="00100C0D"/>
    <w:rsid w:val="001037F0"/>
    <w:rsid w:val="00103F28"/>
    <w:rsid w:val="00105341"/>
    <w:rsid w:val="00106C6A"/>
    <w:rsid w:val="00112007"/>
    <w:rsid w:val="00125E45"/>
    <w:rsid w:val="00127B5E"/>
    <w:rsid w:val="0013008C"/>
    <w:rsid w:val="00136BC9"/>
    <w:rsid w:val="00145E58"/>
    <w:rsid w:val="001546B7"/>
    <w:rsid w:val="00162500"/>
    <w:rsid w:val="001674A0"/>
    <w:rsid w:val="0017094C"/>
    <w:rsid w:val="001762C3"/>
    <w:rsid w:val="00183204"/>
    <w:rsid w:val="00187245"/>
    <w:rsid w:val="00193139"/>
    <w:rsid w:val="001A1BE9"/>
    <w:rsid w:val="001A5172"/>
    <w:rsid w:val="001A6E11"/>
    <w:rsid w:val="001B0185"/>
    <w:rsid w:val="001B4A88"/>
    <w:rsid w:val="001B4AAF"/>
    <w:rsid w:val="001B4F10"/>
    <w:rsid w:val="001B5480"/>
    <w:rsid w:val="001B7586"/>
    <w:rsid w:val="001B7CE6"/>
    <w:rsid w:val="001D1D0B"/>
    <w:rsid w:val="001D2FFA"/>
    <w:rsid w:val="001D7B96"/>
    <w:rsid w:val="001F4CED"/>
    <w:rsid w:val="001F56E6"/>
    <w:rsid w:val="001F5BF3"/>
    <w:rsid w:val="002121BA"/>
    <w:rsid w:val="0024316C"/>
    <w:rsid w:val="00243D31"/>
    <w:rsid w:val="00252334"/>
    <w:rsid w:val="00253CE0"/>
    <w:rsid w:val="0025593D"/>
    <w:rsid w:val="00255969"/>
    <w:rsid w:val="002559DE"/>
    <w:rsid w:val="00257DB9"/>
    <w:rsid w:val="002679D6"/>
    <w:rsid w:val="00267C4C"/>
    <w:rsid w:val="00270E64"/>
    <w:rsid w:val="00280002"/>
    <w:rsid w:val="00280BD4"/>
    <w:rsid w:val="00294CD7"/>
    <w:rsid w:val="002A173E"/>
    <w:rsid w:val="002A38A1"/>
    <w:rsid w:val="002A40AD"/>
    <w:rsid w:val="002A49BD"/>
    <w:rsid w:val="002B4F06"/>
    <w:rsid w:val="002C2258"/>
    <w:rsid w:val="002C31E6"/>
    <w:rsid w:val="002D1F6A"/>
    <w:rsid w:val="002D32FA"/>
    <w:rsid w:val="002D376C"/>
    <w:rsid w:val="002E23F2"/>
    <w:rsid w:val="002E381C"/>
    <w:rsid w:val="002F0631"/>
    <w:rsid w:val="002F1623"/>
    <w:rsid w:val="002F164F"/>
    <w:rsid w:val="002F7641"/>
    <w:rsid w:val="003101A6"/>
    <w:rsid w:val="0032323C"/>
    <w:rsid w:val="003258C7"/>
    <w:rsid w:val="00325A41"/>
    <w:rsid w:val="003261D7"/>
    <w:rsid w:val="00326424"/>
    <w:rsid w:val="00340804"/>
    <w:rsid w:val="00366BFE"/>
    <w:rsid w:val="00367E0D"/>
    <w:rsid w:val="0037179C"/>
    <w:rsid w:val="003759C1"/>
    <w:rsid w:val="00375BD6"/>
    <w:rsid w:val="0037775C"/>
    <w:rsid w:val="00381EB1"/>
    <w:rsid w:val="00383C7E"/>
    <w:rsid w:val="003842D1"/>
    <w:rsid w:val="003876F8"/>
    <w:rsid w:val="003961E3"/>
    <w:rsid w:val="003A0C6E"/>
    <w:rsid w:val="003A4FA9"/>
    <w:rsid w:val="003B1D3B"/>
    <w:rsid w:val="003C3655"/>
    <w:rsid w:val="003D59BA"/>
    <w:rsid w:val="003D6615"/>
    <w:rsid w:val="003E6020"/>
    <w:rsid w:val="003F62CA"/>
    <w:rsid w:val="003F724D"/>
    <w:rsid w:val="00400559"/>
    <w:rsid w:val="00402D30"/>
    <w:rsid w:val="00406AE0"/>
    <w:rsid w:val="00406D0A"/>
    <w:rsid w:val="004105DC"/>
    <w:rsid w:val="00415D18"/>
    <w:rsid w:val="00416832"/>
    <w:rsid w:val="00417B23"/>
    <w:rsid w:val="00420FB4"/>
    <w:rsid w:val="00425019"/>
    <w:rsid w:val="00425045"/>
    <w:rsid w:val="004342DF"/>
    <w:rsid w:val="0043449D"/>
    <w:rsid w:val="00435AF6"/>
    <w:rsid w:val="00437465"/>
    <w:rsid w:val="004440E3"/>
    <w:rsid w:val="004561C9"/>
    <w:rsid w:val="00456A0B"/>
    <w:rsid w:val="0046394E"/>
    <w:rsid w:val="004645B9"/>
    <w:rsid w:val="0046761B"/>
    <w:rsid w:val="0047209C"/>
    <w:rsid w:val="00476600"/>
    <w:rsid w:val="00480525"/>
    <w:rsid w:val="00493CC4"/>
    <w:rsid w:val="004B3EB6"/>
    <w:rsid w:val="004B4E00"/>
    <w:rsid w:val="004B5B2E"/>
    <w:rsid w:val="004C3858"/>
    <w:rsid w:val="004C51B7"/>
    <w:rsid w:val="004C7909"/>
    <w:rsid w:val="004E1FB2"/>
    <w:rsid w:val="004E4F4A"/>
    <w:rsid w:val="004E754C"/>
    <w:rsid w:val="004F5581"/>
    <w:rsid w:val="00504B27"/>
    <w:rsid w:val="00507BEF"/>
    <w:rsid w:val="005152FF"/>
    <w:rsid w:val="005324A7"/>
    <w:rsid w:val="005325A5"/>
    <w:rsid w:val="00534E75"/>
    <w:rsid w:val="00541DF5"/>
    <w:rsid w:val="005447A9"/>
    <w:rsid w:val="005706F2"/>
    <w:rsid w:val="00570764"/>
    <w:rsid w:val="00584278"/>
    <w:rsid w:val="00584BBC"/>
    <w:rsid w:val="00590746"/>
    <w:rsid w:val="005A1965"/>
    <w:rsid w:val="005A3E77"/>
    <w:rsid w:val="005C7AA1"/>
    <w:rsid w:val="005C7F88"/>
    <w:rsid w:val="005D4C7A"/>
    <w:rsid w:val="005D4FE6"/>
    <w:rsid w:val="005E05D5"/>
    <w:rsid w:val="005F0C2D"/>
    <w:rsid w:val="005F4234"/>
    <w:rsid w:val="0060181F"/>
    <w:rsid w:val="00602B91"/>
    <w:rsid w:val="00607BD7"/>
    <w:rsid w:val="00607EBC"/>
    <w:rsid w:val="00610C11"/>
    <w:rsid w:val="006218A9"/>
    <w:rsid w:val="0063337F"/>
    <w:rsid w:val="00647447"/>
    <w:rsid w:val="00647502"/>
    <w:rsid w:val="00647711"/>
    <w:rsid w:val="006551AA"/>
    <w:rsid w:val="00662C1D"/>
    <w:rsid w:val="006638C3"/>
    <w:rsid w:val="006653CC"/>
    <w:rsid w:val="00667E04"/>
    <w:rsid w:val="0067068C"/>
    <w:rsid w:val="00673F7D"/>
    <w:rsid w:val="006A678B"/>
    <w:rsid w:val="006B0D88"/>
    <w:rsid w:val="006B1593"/>
    <w:rsid w:val="006B5A21"/>
    <w:rsid w:val="006D1895"/>
    <w:rsid w:val="006D210C"/>
    <w:rsid w:val="006D5F9D"/>
    <w:rsid w:val="006E0A34"/>
    <w:rsid w:val="006E0DE4"/>
    <w:rsid w:val="006E2650"/>
    <w:rsid w:val="006E3913"/>
    <w:rsid w:val="00701B9C"/>
    <w:rsid w:val="00702783"/>
    <w:rsid w:val="007046EC"/>
    <w:rsid w:val="00704DDA"/>
    <w:rsid w:val="0070731B"/>
    <w:rsid w:val="0071244B"/>
    <w:rsid w:val="007135C9"/>
    <w:rsid w:val="007162F0"/>
    <w:rsid w:val="007213EF"/>
    <w:rsid w:val="00723CA3"/>
    <w:rsid w:val="007267E2"/>
    <w:rsid w:val="007362F7"/>
    <w:rsid w:val="0073661D"/>
    <w:rsid w:val="00746DA2"/>
    <w:rsid w:val="0074721B"/>
    <w:rsid w:val="0076500D"/>
    <w:rsid w:val="00770A2C"/>
    <w:rsid w:val="00771625"/>
    <w:rsid w:val="00782778"/>
    <w:rsid w:val="0078386A"/>
    <w:rsid w:val="0078473C"/>
    <w:rsid w:val="007874D0"/>
    <w:rsid w:val="0079269C"/>
    <w:rsid w:val="00794DED"/>
    <w:rsid w:val="00795609"/>
    <w:rsid w:val="007B3221"/>
    <w:rsid w:val="007B5E9D"/>
    <w:rsid w:val="007C6A55"/>
    <w:rsid w:val="007D1853"/>
    <w:rsid w:val="007D3999"/>
    <w:rsid w:val="007D3F29"/>
    <w:rsid w:val="007E1845"/>
    <w:rsid w:val="007E18A0"/>
    <w:rsid w:val="007E3A41"/>
    <w:rsid w:val="007E3F19"/>
    <w:rsid w:val="007F2C91"/>
    <w:rsid w:val="007F775E"/>
    <w:rsid w:val="00802C59"/>
    <w:rsid w:val="00803773"/>
    <w:rsid w:val="0080675B"/>
    <w:rsid w:val="0081156D"/>
    <w:rsid w:val="00816D0D"/>
    <w:rsid w:val="00827A36"/>
    <w:rsid w:val="00831497"/>
    <w:rsid w:val="00843AB3"/>
    <w:rsid w:val="00843D3E"/>
    <w:rsid w:val="00847625"/>
    <w:rsid w:val="00852FBB"/>
    <w:rsid w:val="00853EA3"/>
    <w:rsid w:val="008630ED"/>
    <w:rsid w:val="00866A74"/>
    <w:rsid w:val="00873100"/>
    <w:rsid w:val="00880401"/>
    <w:rsid w:val="00882298"/>
    <w:rsid w:val="00882ED3"/>
    <w:rsid w:val="008868F2"/>
    <w:rsid w:val="00892E20"/>
    <w:rsid w:val="00895C92"/>
    <w:rsid w:val="008976D7"/>
    <w:rsid w:val="008A7A0A"/>
    <w:rsid w:val="008B68F5"/>
    <w:rsid w:val="008B7A22"/>
    <w:rsid w:val="008C3567"/>
    <w:rsid w:val="008D2085"/>
    <w:rsid w:val="008D20EC"/>
    <w:rsid w:val="008D4665"/>
    <w:rsid w:val="008D4FFE"/>
    <w:rsid w:val="008D51A1"/>
    <w:rsid w:val="008E1638"/>
    <w:rsid w:val="008F0D6F"/>
    <w:rsid w:val="009156CD"/>
    <w:rsid w:val="0092440A"/>
    <w:rsid w:val="00934387"/>
    <w:rsid w:val="00951FD5"/>
    <w:rsid w:val="00953CC3"/>
    <w:rsid w:val="00954384"/>
    <w:rsid w:val="0095641E"/>
    <w:rsid w:val="00960629"/>
    <w:rsid w:val="00974259"/>
    <w:rsid w:val="00997417"/>
    <w:rsid w:val="0099759F"/>
    <w:rsid w:val="009975F2"/>
    <w:rsid w:val="009A3162"/>
    <w:rsid w:val="009B3BAA"/>
    <w:rsid w:val="009C0FA3"/>
    <w:rsid w:val="009C5891"/>
    <w:rsid w:val="009C6310"/>
    <w:rsid w:val="009D1EEA"/>
    <w:rsid w:val="009D4112"/>
    <w:rsid w:val="009E4ACB"/>
    <w:rsid w:val="009F081F"/>
    <w:rsid w:val="009F47BC"/>
    <w:rsid w:val="00A018A8"/>
    <w:rsid w:val="00A023BB"/>
    <w:rsid w:val="00A052F9"/>
    <w:rsid w:val="00A10825"/>
    <w:rsid w:val="00A12A43"/>
    <w:rsid w:val="00A12BB9"/>
    <w:rsid w:val="00A173DB"/>
    <w:rsid w:val="00A27ACD"/>
    <w:rsid w:val="00A36F9E"/>
    <w:rsid w:val="00A4244C"/>
    <w:rsid w:val="00A45DAF"/>
    <w:rsid w:val="00A473BF"/>
    <w:rsid w:val="00A70D3C"/>
    <w:rsid w:val="00A7550D"/>
    <w:rsid w:val="00A81913"/>
    <w:rsid w:val="00A91536"/>
    <w:rsid w:val="00AA2E31"/>
    <w:rsid w:val="00AB1B7E"/>
    <w:rsid w:val="00AB26C4"/>
    <w:rsid w:val="00AB2841"/>
    <w:rsid w:val="00AB51A2"/>
    <w:rsid w:val="00AC06A0"/>
    <w:rsid w:val="00AC1977"/>
    <w:rsid w:val="00AD0001"/>
    <w:rsid w:val="00AD7682"/>
    <w:rsid w:val="00AD7DC5"/>
    <w:rsid w:val="00AE3771"/>
    <w:rsid w:val="00AF5847"/>
    <w:rsid w:val="00B02840"/>
    <w:rsid w:val="00B0299F"/>
    <w:rsid w:val="00B0793F"/>
    <w:rsid w:val="00B15F4E"/>
    <w:rsid w:val="00B177F1"/>
    <w:rsid w:val="00B17D10"/>
    <w:rsid w:val="00B3387B"/>
    <w:rsid w:val="00B4228C"/>
    <w:rsid w:val="00B6295C"/>
    <w:rsid w:val="00B85ADB"/>
    <w:rsid w:val="00B9251C"/>
    <w:rsid w:val="00B9623B"/>
    <w:rsid w:val="00BA42BB"/>
    <w:rsid w:val="00BB474D"/>
    <w:rsid w:val="00BB5D60"/>
    <w:rsid w:val="00BE5B2E"/>
    <w:rsid w:val="00BF2CB4"/>
    <w:rsid w:val="00C007F3"/>
    <w:rsid w:val="00C04517"/>
    <w:rsid w:val="00C20E12"/>
    <w:rsid w:val="00C22FC7"/>
    <w:rsid w:val="00C24206"/>
    <w:rsid w:val="00C25701"/>
    <w:rsid w:val="00C25F75"/>
    <w:rsid w:val="00C2709B"/>
    <w:rsid w:val="00C27100"/>
    <w:rsid w:val="00C328DF"/>
    <w:rsid w:val="00C37656"/>
    <w:rsid w:val="00C42B9C"/>
    <w:rsid w:val="00C430FE"/>
    <w:rsid w:val="00C47C2E"/>
    <w:rsid w:val="00C502D6"/>
    <w:rsid w:val="00C550D0"/>
    <w:rsid w:val="00C566E6"/>
    <w:rsid w:val="00C6530A"/>
    <w:rsid w:val="00C67324"/>
    <w:rsid w:val="00C71A3B"/>
    <w:rsid w:val="00C743A3"/>
    <w:rsid w:val="00C76AE8"/>
    <w:rsid w:val="00C778EC"/>
    <w:rsid w:val="00C844B5"/>
    <w:rsid w:val="00C86B74"/>
    <w:rsid w:val="00C872F9"/>
    <w:rsid w:val="00C97FE1"/>
    <w:rsid w:val="00CA0B3B"/>
    <w:rsid w:val="00CA0E32"/>
    <w:rsid w:val="00CC1A9D"/>
    <w:rsid w:val="00CD2A8A"/>
    <w:rsid w:val="00CD713A"/>
    <w:rsid w:val="00CE0F37"/>
    <w:rsid w:val="00CE2874"/>
    <w:rsid w:val="00CE4376"/>
    <w:rsid w:val="00CE5ADE"/>
    <w:rsid w:val="00CE73EC"/>
    <w:rsid w:val="00CF342E"/>
    <w:rsid w:val="00D00C5A"/>
    <w:rsid w:val="00D05ED8"/>
    <w:rsid w:val="00D10D41"/>
    <w:rsid w:val="00D12E12"/>
    <w:rsid w:val="00D23486"/>
    <w:rsid w:val="00D253C3"/>
    <w:rsid w:val="00D27C34"/>
    <w:rsid w:val="00D3697F"/>
    <w:rsid w:val="00D403ED"/>
    <w:rsid w:val="00D4156E"/>
    <w:rsid w:val="00D4327E"/>
    <w:rsid w:val="00D615D4"/>
    <w:rsid w:val="00D63FC4"/>
    <w:rsid w:val="00D70709"/>
    <w:rsid w:val="00D7277C"/>
    <w:rsid w:val="00D80E9A"/>
    <w:rsid w:val="00D91771"/>
    <w:rsid w:val="00D958BA"/>
    <w:rsid w:val="00DA04D3"/>
    <w:rsid w:val="00DA1979"/>
    <w:rsid w:val="00DA2A20"/>
    <w:rsid w:val="00DA5C8D"/>
    <w:rsid w:val="00DA60A3"/>
    <w:rsid w:val="00DA63A4"/>
    <w:rsid w:val="00DB0013"/>
    <w:rsid w:val="00DC7B84"/>
    <w:rsid w:val="00DD0016"/>
    <w:rsid w:val="00DE1AAD"/>
    <w:rsid w:val="00DE7982"/>
    <w:rsid w:val="00DE7A83"/>
    <w:rsid w:val="00DF010E"/>
    <w:rsid w:val="00DF0708"/>
    <w:rsid w:val="00DF4BE0"/>
    <w:rsid w:val="00DF4CA8"/>
    <w:rsid w:val="00DF59B3"/>
    <w:rsid w:val="00E02767"/>
    <w:rsid w:val="00E072F8"/>
    <w:rsid w:val="00E11031"/>
    <w:rsid w:val="00E2087B"/>
    <w:rsid w:val="00E3211D"/>
    <w:rsid w:val="00E35464"/>
    <w:rsid w:val="00E403D4"/>
    <w:rsid w:val="00E4398F"/>
    <w:rsid w:val="00E52FD6"/>
    <w:rsid w:val="00E566ED"/>
    <w:rsid w:val="00E57837"/>
    <w:rsid w:val="00E62529"/>
    <w:rsid w:val="00E710D9"/>
    <w:rsid w:val="00E71276"/>
    <w:rsid w:val="00E71CE7"/>
    <w:rsid w:val="00E761B9"/>
    <w:rsid w:val="00E776FD"/>
    <w:rsid w:val="00E859A6"/>
    <w:rsid w:val="00EC5990"/>
    <w:rsid w:val="00EC5F0D"/>
    <w:rsid w:val="00ED27C5"/>
    <w:rsid w:val="00ED46FB"/>
    <w:rsid w:val="00ED4CF2"/>
    <w:rsid w:val="00ED5DE0"/>
    <w:rsid w:val="00ED6D5B"/>
    <w:rsid w:val="00EE3F41"/>
    <w:rsid w:val="00EE3FAE"/>
    <w:rsid w:val="00EE41DF"/>
    <w:rsid w:val="00EE57F5"/>
    <w:rsid w:val="00EE685C"/>
    <w:rsid w:val="00EF5981"/>
    <w:rsid w:val="00F00934"/>
    <w:rsid w:val="00F05C55"/>
    <w:rsid w:val="00F06F6B"/>
    <w:rsid w:val="00F106BF"/>
    <w:rsid w:val="00F12848"/>
    <w:rsid w:val="00F12D7F"/>
    <w:rsid w:val="00F134DF"/>
    <w:rsid w:val="00F1430D"/>
    <w:rsid w:val="00F256CC"/>
    <w:rsid w:val="00F25D37"/>
    <w:rsid w:val="00F31368"/>
    <w:rsid w:val="00F44F23"/>
    <w:rsid w:val="00F51A76"/>
    <w:rsid w:val="00F554FA"/>
    <w:rsid w:val="00F613EC"/>
    <w:rsid w:val="00F6329A"/>
    <w:rsid w:val="00F647AC"/>
    <w:rsid w:val="00F67339"/>
    <w:rsid w:val="00F7124D"/>
    <w:rsid w:val="00F72273"/>
    <w:rsid w:val="00F832D7"/>
    <w:rsid w:val="00F86274"/>
    <w:rsid w:val="00F8782E"/>
    <w:rsid w:val="00F966D2"/>
    <w:rsid w:val="00F96D60"/>
    <w:rsid w:val="00FA34C5"/>
    <w:rsid w:val="00FC0CD7"/>
    <w:rsid w:val="00FC24A1"/>
    <w:rsid w:val="00FD7C1A"/>
    <w:rsid w:val="00FE554B"/>
    <w:rsid w:val="00FE5F91"/>
    <w:rsid w:val="00FE75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L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669188"/>
  <w15:chartTrackingRefBased/>
  <w15:docId w15:val="{C6D88544-F893-3E4D-AB6A-48C4DA0A6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L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8976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8976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8976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8976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8976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8976D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8976D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8976D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8976D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8976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8976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8976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8976D7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8976D7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8976D7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8976D7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8976D7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8976D7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8976D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8976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8976D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8976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8976D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8976D7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8976D7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8976D7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8976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8976D7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8976D7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8976D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8976D7"/>
  </w:style>
  <w:style w:type="paragraph" w:styleId="Pieddepage">
    <w:name w:val="footer"/>
    <w:basedOn w:val="Normal"/>
    <w:link w:val="PieddepageCar"/>
    <w:uiPriority w:val="99"/>
    <w:unhideWhenUsed/>
    <w:rsid w:val="008976D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8976D7"/>
  </w:style>
  <w:style w:type="character" w:styleId="Lienhypertexte">
    <w:name w:val="Hyperlink"/>
    <w:basedOn w:val="Policepardfaut"/>
    <w:uiPriority w:val="99"/>
    <w:unhideWhenUsed/>
    <w:rsid w:val="00F832D7"/>
    <w:rPr>
      <w:color w:val="467886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F832D7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E3771"/>
    <w:rPr>
      <w:rFonts w:ascii="Times New Roman" w:hAnsi="Times New Roman" w:cs="Times New Roman"/>
    </w:rPr>
  </w:style>
  <w:style w:type="paragraph" w:styleId="Rvision">
    <w:name w:val="Revision"/>
    <w:hidden/>
    <w:uiPriority w:val="99"/>
    <w:semiHidden/>
    <w:rsid w:val="008D20EC"/>
  </w:style>
  <w:style w:type="paragraph" w:styleId="Listepuces">
    <w:name w:val="List Bullet"/>
    <w:basedOn w:val="Normal"/>
    <w:uiPriority w:val="99"/>
    <w:unhideWhenUsed/>
    <w:rsid w:val="002B4F06"/>
    <w:pPr>
      <w:numPr>
        <w:numId w:val="18"/>
      </w:numPr>
      <w:spacing w:after="200" w:line="276" w:lineRule="auto"/>
      <w:contextualSpacing/>
    </w:pPr>
    <w:rPr>
      <w:rFonts w:eastAsiaTheme="minorEastAsia"/>
      <w:kern w:val="0"/>
      <w:sz w:val="22"/>
      <w:szCs w:val="22"/>
      <w:lang w:val="en-US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F106B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106BF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F106BF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106B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106B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74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74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44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7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115311">
          <w:marLeft w:val="0"/>
          <w:marRight w:val="0"/>
          <w:marTop w:val="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080742">
          <w:marLeft w:val="3000"/>
          <w:marRight w:val="0"/>
          <w:marTop w:val="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290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691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91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485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864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54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7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3076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3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5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28315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1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27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1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3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2255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52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9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2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4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9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64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3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4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878441">
          <w:marLeft w:val="0"/>
          <w:marRight w:val="0"/>
          <w:marTop w:val="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067545">
          <w:marLeft w:val="3000"/>
          <w:marRight w:val="0"/>
          <w:marTop w:val="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6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539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411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1946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812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9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321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10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23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53388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45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8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4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5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1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6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9908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24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6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3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7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8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1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26831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000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91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57186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612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89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8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0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5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67167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472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81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7806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9228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01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7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2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5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2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5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39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8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7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03902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02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9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53628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7844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3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0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9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pr@cactus.lu" TargetMode="Externa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6F5CA5C5F4E1428B617DD0EA5A6A72" ma:contentTypeVersion="14" ma:contentTypeDescription="Create a new document." ma:contentTypeScope="" ma:versionID="1b9ca6c5a409009cad943325c0001ade">
  <xsd:schema xmlns:xsd="http://www.w3.org/2001/XMLSchema" xmlns:xs="http://www.w3.org/2001/XMLSchema" xmlns:p="http://schemas.microsoft.com/office/2006/metadata/properties" xmlns:ns2="55a0a2a9-c663-41b7-9695-b15393df32b9" xmlns:ns3="61ca8b8d-5bcd-4e50-81eb-4a7d9576c9b7" targetNamespace="http://schemas.microsoft.com/office/2006/metadata/properties" ma:root="true" ma:fieldsID="c8c82544b04890832499e408ad09ceb3" ns2:_="" ns3:_="">
    <xsd:import namespace="55a0a2a9-c663-41b7-9695-b15393df32b9"/>
    <xsd:import namespace="61ca8b8d-5bcd-4e50-81eb-4a7d9576c9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0a2a9-c663-41b7-9695-b15393df32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1799dee-ccdd-4d88-8aef-be13259260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ca8b8d-5bcd-4e50-81eb-4a7d9576c9b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ae1efb6-13ea-43ee-84cc-65eb117e3026}" ma:internalName="TaxCatchAll" ma:showField="CatchAllData" ma:web="61ca8b8d-5bcd-4e50-81eb-4a7d9576c9b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5a0a2a9-c663-41b7-9695-b15393df32b9">
      <Terms xmlns="http://schemas.microsoft.com/office/infopath/2007/PartnerControls"/>
    </lcf76f155ced4ddcb4097134ff3c332f>
    <TaxCatchAll xmlns="61ca8b8d-5bcd-4e50-81eb-4a7d9576c9b7" xsi:nil="true"/>
  </documentManagement>
</p:properties>
</file>

<file path=customXml/itemProps1.xml><?xml version="1.0" encoding="utf-8"?>
<ds:datastoreItem xmlns:ds="http://schemas.openxmlformats.org/officeDocument/2006/customXml" ds:itemID="{42C21ED6-A1D2-43A0-B5B8-7B44D5E7D05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a0a2a9-c663-41b7-9695-b15393df32b9"/>
    <ds:schemaRef ds:uri="61ca8b8d-5bcd-4e50-81eb-4a7d9576c9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7B30835-DB41-4F87-8E50-09C891D00A2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994CD2-C123-4CD3-9126-BAA24830C563}">
  <ds:schemaRefs>
    <ds:schemaRef ds:uri="http://schemas.microsoft.com/office/2006/metadata/properties"/>
    <ds:schemaRef ds:uri="http://schemas.microsoft.com/office/infopath/2007/PartnerControls"/>
    <ds:schemaRef ds:uri="55a0a2a9-c663-41b7-9695-b15393df32b9"/>
    <ds:schemaRef ds:uri="61ca8b8d-5bcd-4e50-81eb-4a7d9576c9b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3</Pages>
  <Words>1101</Words>
  <Characters>6060</Characters>
  <Application>Microsoft Office Word</Application>
  <DocSecurity>0</DocSecurity>
  <Lines>50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Frédérique Loutsch</dc:creator>
  <cp:keywords/>
  <dc:description/>
  <cp:lastModifiedBy>SAMPAIO Natalia</cp:lastModifiedBy>
  <cp:revision>70</cp:revision>
  <dcterms:created xsi:type="dcterms:W3CDTF">2026-06-28T09:21:00Z</dcterms:created>
  <dcterms:modified xsi:type="dcterms:W3CDTF">2026-07-06T08:31:00Z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0x010100066F5CA5C5F4E1428B617DD0EA5A6A72</vt:lpwstr>
  </property>
  <property fmtid="{D5CDD505-2E9C-101B-9397-08002B2CF9AE}" pid="3" name="MediaServiceImageTags">
    <vt:lpwstr/>
  </property>
</Properties>
</file>